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30" w:rsidRDefault="009C0430">
      <w:pPr>
        <w:pStyle w:val="a4"/>
      </w:pPr>
    </w:p>
    <w:p w:rsidR="009C0430" w:rsidRDefault="00CC7671">
      <w:pPr>
        <w:jc w:val="center"/>
        <w:rPr>
          <w:rFonts w:ascii="宋体" w:hAnsi="宋体"/>
          <w:b/>
          <w:bCs/>
          <w:sz w:val="44"/>
          <w:szCs w:val="44"/>
        </w:rPr>
      </w:pPr>
      <w:r>
        <w:rPr>
          <w:rFonts w:ascii="宋体" w:hAnsi="宋体" w:hint="eastAsia"/>
          <w:b/>
          <w:bCs/>
          <w:sz w:val="44"/>
          <w:szCs w:val="44"/>
        </w:rPr>
        <w:t>扬州职业</w:t>
      </w:r>
      <w:r w:rsidR="00B00688">
        <w:rPr>
          <w:rFonts w:ascii="宋体" w:hAnsi="宋体" w:hint="eastAsia"/>
          <w:b/>
          <w:bCs/>
          <w:sz w:val="44"/>
          <w:szCs w:val="44"/>
        </w:rPr>
        <w:t>技术</w:t>
      </w:r>
      <w:r>
        <w:rPr>
          <w:rFonts w:ascii="宋体" w:hAnsi="宋体" w:hint="eastAsia"/>
          <w:b/>
          <w:bCs/>
          <w:sz w:val="44"/>
          <w:szCs w:val="44"/>
        </w:rPr>
        <w:t>大学中央农业生产发展专项</w:t>
      </w:r>
    </w:p>
    <w:p w:rsidR="009C0430" w:rsidRDefault="00CC7671">
      <w:pPr>
        <w:jc w:val="center"/>
        <w:rPr>
          <w:rFonts w:ascii="宋体" w:hAnsi="宋体"/>
          <w:b/>
          <w:bCs/>
          <w:sz w:val="44"/>
          <w:szCs w:val="44"/>
        </w:rPr>
      </w:pPr>
      <w:r>
        <w:rPr>
          <w:rFonts w:ascii="宋体" w:hAnsi="宋体" w:hint="eastAsia"/>
          <w:b/>
          <w:bCs/>
          <w:sz w:val="44"/>
          <w:szCs w:val="44"/>
        </w:rPr>
        <w:t>（高素质农民培育）</w:t>
      </w:r>
    </w:p>
    <w:p w:rsidR="009C0430" w:rsidRDefault="00CC7671">
      <w:pPr>
        <w:jc w:val="center"/>
        <w:rPr>
          <w:rFonts w:ascii="宋体" w:hAnsi="宋体"/>
          <w:b/>
          <w:bCs/>
          <w:sz w:val="44"/>
          <w:szCs w:val="44"/>
        </w:rPr>
      </w:pPr>
      <w:r>
        <w:rPr>
          <w:rFonts w:ascii="宋体" w:hAnsi="宋体" w:hint="eastAsia"/>
          <w:b/>
          <w:bCs/>
          <w:sz w:val="44"/>
          <w:szCs w:val="44"/>
        </w:rPr>
        <w:t>资金使用情况审计竞争性磋商文件</w:t>
      </w:r>
    </w:p>
    <w:p w:rsidR="009C0430" w:rsidRDefault="009C0430">
      <w:pPr>
        <w:jc w:val="center"/>
        <w:rPr>
          <w:rFonts w:ascii="宋体" w:hAnsi="宋体"/>
          <w:sz w:val="36"/>
        </w:rPr>
      </w:pPr>
    </w:p>
    <w:p w:rsidR="009C0430" w:rsidRDefault="009C0430">
      <w:pPr>
        <w:pStyle w:val="40"/>
      </w:pPr>
    </w:p>
    <w:p w:rsidR="009C0430" w:rsidRDefault="00CC7671">
      <w:pPr>
        <w:jc w:val="center"/>
        <w:rPr>
          <w:rFonts w:ascii="宋体" w:hAnsi="宋体"/>
          <w:sz w:val="36"/>
        </w:rPr>
      </w:pPr>
      <w:r>
        <w:rPr>
          <w:rFonts w:ascii="宋体" w:hAnsi="宋体"/>
          <w:noProof/>
          <w:sz w:val="36"/>
        </w:rPr>
        <w:drawing>
          <wp:inline distT="0" distB="0" distL="0" distR="0">
            <wp:extent cx="5448300" cy="368617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448300" cy="3686175"/>
                    </a:xfrm>
                    <a:prstGeom prst="rect">
                      <a:avLst/>
                    </a:prstGeom>
                    <a:noFill/>
                    <a:ln>
                      <a:noFill/>
                    </a:ln>
                    <a:effectLst/>
                  </pic:spPr>
                </pic:pic>
              </a:graphicData>
            </a:graphic>
          </wp:inline>
        </w:drawing>
      </w:r>
    </w:p>
    <w:p w:rsidR="009C0430" w:rsidRDefault="009C0430">
      <w:pPr>
        <w:jc w:val="center"/>
        <w:rPr>
          <w:rFonts w:ascii="宋体" w:hAnsi="宋体"/>
          <w:sz w:val="36"/>
        </w:rPr>
      </w:pPr>
    </w:p>
    <w:p w:rsidR="009C0430" w:rsidRDefault="009C0430">
      <w:pPr>
        <w:jc w:val="center"/>
        <w:rPr>
          <w:rFonts w:ascii="宋体" w:hAnsi="宋体"/>
          <w:sz w:val="36"/>
        </w:rPr>
      </w:pPr>
    </w:p>
    <w:p w:rsidR="009C0430" w:rsidRDefault="009C0430">
      <w:pPr>
        <w:jc w:val="center"/>
        <w:rPr>
          <w:rFonts w:ascii="宋体" w:hAnsi="宋体"/>
          <w:b/>
          <w:bCs/>
          <w:sz w:val="36"/>
        </w:rPr>
        <w:sectPr w:rsidR="009C0430">
          <w:headerReference w:type="default" r:id="rId9"/>
          <w:footerReference w:type="default" r:id="rId10"/>
          <w:pgSz w:w="11906" w:h="16838"/>
          <w:pgMar w:top="1440" w:right="1800" w:bottom="1440" w:left="1800" w:header="851" w:footer="992" w:gutter="0"/>
          <w:pgNumType w:fmt="numberInDash"/>
          <w:cols w:space="720"/>
          <w:docGrid w:type="lines" w:linePitch="312"/>
        </w:sectPr>
      </w:pPr>
    </w:p>
    <w:p w:rsidR="009C0430" w:rsidRDefault="009C0430">
      <w:pPr>
        <w:spacing w:line="360" w:lineRule="auto"/>
        <w:jc w:val="center"/>
        <w:rPr>
          <w:rFonts w:ascii="宋体" w:hAnsi="宋体"/>
          <w:sz w:val="32"/>
        </w:rPr>
      </w:pPr>
    </w:p>
    <w:p w:rsidR="009C0430" w:rsidRDefault="009C0430">
      <w:pPr>
        <w:spacing w:line="360" w:lineRule="auto"/>
        <w:jc w:val="center"/>
        <w:rPr>
          <w:rFonts w:ascii="宋体" w:hAnsi="宋体"/>
          <w:sz w:val="32"/>
        </w:rPr>
      </w:pPr>
    </w:p>
    <w:p w:rsidR="009C0430" w:rsidRDefault="00CC7671">
      <w:pPr>
        <w:spacing w:line="360" w:lineRule="auto"/>
        <w:jc w:val="center"/>
        <w:rPr>
          <w:rFonts w:ascii="宋体" w:hAnsi="宋体"/>
          <w:sz w:val="32"/>
        </w:rPr>
      </w:pPr>
      <w:r>
        <w:rPr>
          <w:rFonts w:ascii="宋体" w:hAnsi="宋体" w:hint="eastAsia"/>
          <w:sz w:val="32"/>
        </w:rPr>
        <w:t>目</w:t>
      </w:r>
      <w:r>
        <w:rPr>
          <w:rFonts w:ascii="宋体" w:hAnsi="宋体"/>
          <w:sz w:val="32"/>
        </w:rPr>
        <w:t xml:space="preserve"> 录</w:t>
      </w:r>
    </w:p>
    <w:p w:rsidR="009C0430" w:rsidRDefault="009C0430">
      <w:pPr>
        <w:spacing w:line="360" w:lineRule="auto"/>
        <w:jc w:val="center"/>
        <w:rPr>
          <w:rFonts w:ascii="宋体" w:hAnsi="宋体"/>
          <w:sz w:val="32"/>
        </w:rPr>
      </w:pPr>
    </w:p>
    <w:p w:rsidR="009C0430" w:rsidRDefault="00337370">
      <w:pPr>
        <w:pStyle w:val="10"/>
        <w:tabs>
          <w:tab w:val="right" w:leader="dot" w:pos="8296"/>
        </w:tabs>
        <w:spacing w:line="360" w:lineRule="auto"/>
      </w:pPr>
      <w:r>
        <w:rPr>
          <w:rFonts w:ascii="宋体" w:hAnsi="宋体"/>
          <w:sz w:val="28"/>
        </w:rPr>
        <w:fldChar w:fldCharType="begin"/>
      </w:r>
      <w:r w:rsidR="00CC7671">
        <w:rPr>
          <w:rFonts w:ascii="宋体" w:hAnsi="宋体"/>
          <w:sz w:val="28"/>
        </w:rPr>
        <w:instrText xml:space="preserve"> TOC \o "1-3" \f </w:instrText>
      </w:r>
      <w:r>
        <w:rPr>
          <w:rFonts w:ascii="宋体" w:hAnsi="宋体"/>
          <w:sz w:val="28"/>
        </w:rPr>
        <w:fldChar w:fldCharType="separate"/>
      </w:r>
      <w:r w:rsidR="00CC7671">
        <w:rPr>
          <w:rFonts w:ascii="宋体" w:hAnsi="宋体" w:hint="eastAsia"/>
        </w:rPr>
        <w:t>第一章竞争性磋商采购邀请</w:t>
      </w:r>
      <w:r w:rsidR="00CC7671">
        <w:tab/>
      </w:r>
      <w:r w:rsidR="00CC7671">
        <w:rPr>
          <w:rFonts w:hint="eastAsia"/>
        </w:rPr>
        <w:t>3</w:t>
      </w:r>
    </w:p>
    <w:p w:rsidR="009C0430" w:rsidRDefault="00CC7671">
      <w:pPr>
        <w:pStyle w:val="10"/>
        <w:tabs>
          <w:tab w:val="right" w:leader="dot" w:pos="8296"/>
        </w:tabs>
        <w:spacing w:line="360" w:lineRule="auto"/>
      </w:pPr>
      <w:r>
        <w:rPr>
          <w:rFonts w:ascii="宋体" w:hAnsi="宋体" w:hint="eastAsia"/>
        </w:rPr>
        <w:t>第二章磋商须知</w:t>
      </w:r>
      <w:r>
        <w:tab/>
      </w:r>
      <w:r>
        <w:rPr>
          <w:rFonts w:hint="eastAsia"/>
        </w:rPr>
        <w:t>6</w:t>
      </w:r>
    </w:p>
    <w:p w:rsidR="009C0430" w:rsidRDefault="00CC7671">
      <w:pPr>
        <w:pStyle w:val="10"/>
        <w:tabs>
          <w:tab w:val="right" w:leader="dot" w:pos="8296"/>
        </w:tabs>
        <w:spacing w:line="360" w:lineRule="auto"/>
      </w:pPr>
      <w:r>
        <w:rPr>
          <w:rFonts w:ascii="宋体" w:hAnsi="宋体" w:hint="eastAsia"/>
        </w:rPr>
        <w:t>第三章评审方法和评审标准</w:t>
      </w:r>
      <w:r>
        <w:tab/>
      </w:r>
      <w:r>
        <w:rPr>
          <w:rFonts w:hint="eastAsia"/>
        </w:rPr>
        <w:t>16</w:t>
      </w:r>
    </w:p>
    <w:p w:rsidR="009C0430" w:rsidRDefault="00CC7671">
      <w:pPr>
        <w:pStyle w:val="10"/>
        <w:tabs>
          <w:tab w:val="right" w:leader="dot" w:pos="8296"/>
        </w:tabs>
        <w:spacing w:line="360" w:lineRule="auto"/>
      </w:pPr>
      <w:r>
        <w:rPr>
          <w:rFonts w:ascii="宋体" w:hAnsi="宋体" w:hint="eastAsia"/>
        </w:rPr>
        <w:t>第四章竞争性磋商响应文件格式</w:t>
      </w:r>
      <w:r>
        <w:tab/>
      </w:r>
      <w:r>
        <w:rPr>
          <w:rFonts w:hint="eastAsia"/>
        </w:rPr>
        <w:t>19</w:t>
      </w:r>
    </w:p>
    <w:p w:rsidR="009C0430" w:rsidRDefault="00337370">
      <w:pPr>
        <w:spacing w:line="360" w:lineRule="auto"/>
        <w:jc w:val="center"/>
        <w:rPr>
          <w:rFonts w:ascii="宋体" w:hAnsi="宋体"/>
          <w:sz w:val="28"/>
        </w:rPr>
        <w:sectPr w:rsidR="009C0430">
          <w:pgSz w:w="11906" w:h="16838"/>
          <w:pgMar w:top="1440" w:right="1800" w:bottom="1440" w:left="1800" w:header="851" w:footer="992" w:gutter="0"/>
          <w:pgNumType w:fmt="numberInDash"/>
          <w:cols w:space="720"/>
          <w:docGrid w:type="lines" w:linePitch="312"/>
        </w:sectPr>
      </w:pPr>
      <w:r>
        <w:rPr>
          <w:rFonts w:ascii="宋体" w:hAnsi="宋体"/>
          <w:sz w:val="28"/>
        </w:rPr>
        <w:fldChar w:fldCharType="end"/>
      </w:r>
      <w:bookmarkStart w:id="0" w:name="_Toc497145839"/>
    </w:p>
    <w:p w:rsidR="009C0430" w:rsidRDefault="00CC7671">
      <w:pPr>
        <w:spacing w:line="360" w:lineRule="auto"/>
        <w:jc w:val="center"/>
        <w:rPr>
          <w:rFonts w:ascii="宋体" w:hAnsi="宋体"/>
          <w:sz w:val="36"/>
        </w:rPr>
      </w:pPr>
      <w:r>
        <w:rPr>
          <w:rFonts w:ascii="宋体" w:hAnsi="宋体" w:hint="eastAsia"/>
          <w:sz w:val="36"/>
        </w:rPr>
        <w:lastRenderedPageBreak/>
        <w:t>第一章</w:t>
      </w:r>
      <w:bookmarkEnd w:id="0"/>
      <w:r>
        <w:rPr>
          <w:rFonts w:ascii="宋体" w:hAnsi="宋体" w:hint="eastAsia"/>
          <w:sz w:val="36"/>
        </w:rPr>
        <w:t>竞争性磋商采购邀请</w:t>
      </w:r>
    </w:p>
    <w:p w:rsidR="009C0430" w:rsidRDefault="00B00688">
      <w:pPr>
        <w:spacing w:line="400" w:lineRule="exact"/>
        <w:ind w:firstLineChars="200" w:firstLine="420"/>
        <w:rPr>
          <w:rFonts w:ascii="宋体" w:hAnsi="宋体"/>
          <w:szCs w:val="21"/>
        </w:rPr>
      </w:pPr>
      <w:r>
        <w:rPr>
          <w:rFonts w:ascii="宋体" w:hAnsi="宋体" w:hint="eastAsia"/>
          <w:szCs w:val="21"/>
        </w:rPr>
        <w:t>扬州职业技术大学</w:t>
      </w:r>
      <w:r w:rsidR="00CC7671">
        <w:rPr>
          <w:rFonts w:ascii="宋体" w:hAnsi="宋体" w:hint="eastAsia"/>
          <w:szCs w:val="21"/>
        </w:rPr>
        <w:t>需对202</w:t>
      </w:r>
      <w:r>
        <w:rPr>
          <w:rFonts w:ascii="宋体" w:hAnsi="宋体" w:hint="eastAsia"/>
          <w:szCs w:val="21"/>
        </w:rPr>
        <w:t>4</w:t>
      </w:r>
      <w:r w:rsidR="00CC7671">
        <w:rPr>
          <w:rFonts w:ascii="宋体" w:hAnsi="宋体" w:hint="eastAsia"/>
          <w:szCs w:val="21"/>
        </w:rPr>
        <w:t>年中央农业生产发展专项（高素质农民培育）资金使用情况进行专项审计，欢迎符合相关条件的供应商参加磋商。</w:t>
      </w:r>
    </w:p>
    <w:p w:rsidR="009C0430" w:rsidRDefault="00CC7671">
      <w:pPr>
        <w:spacing w:line="400" w:lineRule="exact"/>
        <w:ind w:firstLineChars="200" w:firstLine="422"/>
        <w:outlineLvl w:val="0"/>
        <w:rPr>
          <w:rFonts w:ascii="宋体" w:hAnsi="宋体"/>
          <w:b/>
          <w:szCs w:val="21"/>
        </w:rPr>
      </w:pPr>
      <w:r>
        <w:rPr>
          <w:rFonts w:ascii="宋体" w:hAnsi="宋体" w:hint="eastAsia"/>
          <w:b/>
          <w:szCs w:val="21"/>
        </w:rPr>
        <w:t>一、</w:t>
      </w:r>
      <w:r>
        <w:rPr>
          <w:rFonts w:ascii="宋体" w:hAnsi="宋体" w:hint="eastAsia"/>
          <w:b/>
          <w:bCs/>
          <w:szCs w:val="21"/>
        </w:rPr>
        <w:t>项目名称</w:t>
      </w:r>
    </w:p>
    <w:p w:rsidR="009C0430" w:rsidRDefault="00CC7671">
      <w:pPr>
        <w:spacing w:line="400" w:lineRule="exact"/>
        <w:ind w:leftChars="200" w:left="1680" w:hangingChars="600" w:hanging="1260"/>
        <w:rPr>
          <w:rFonts w:ascii="宋体" w:hAnsi="宋体"/>
          <w:szCs w:val="21"/>
        </w:rPr>
      </w:pPr>
      <w:r>
        <w:rPr>
          <w:rFonts w:hAnsi="宋体" w:hint="eastAsia"/>
          <w:szCs w:val="21"/>
        </w:rPr>
        <w:t>项目名称</w:t>
      </w:r>
      <w:r>
        <w:rPr>
          <w:rFonts w:hAnsi="宋体" w:hint="eastAsia"/>
          <w:sz w:val="24"/>
        </w:rPr>
        <w:t>：</w:t>
      </w:r>
      <w:r>
        <w:rPr>
          <w:rFonts w:ascii="宋体" w:hAnsi="宋体" w:hint="eastAsia"/>
          <w:szCs w:val="21"/>
        </w:rPr>
        <w:t>中央农业生产发展专项（高素质农民培育）资金使用情况审计项目</w:t>
      </w:r>
    </w:p>
    <w:p w:rsidR="009C0430" w:rsidRDefault="00CC7671">
      <w:pPr>
        <w:tabs>
          <w:tab w:val="left" w:pos="900"/>
        </w:tabs>
        <w:spacing w:line="400" w:lineRule="exact"/>
        <w:ind w:firstLineChars="200" w:firstLine="422"/>
        <w:rPr>
          <w:rFonts w:ascii="宋体" w:hAnsi="宋体"/>
          <w:b/>
          <w:bCs/>
          <w:szCs w:val="21"/>
        </w:rPr>
      </w:pPr>
      <w:r>
        <w:rPr>
          <w:rFonts w:ascii="宋体" w:hAnsi="宋体" w:hint="eastAsia"/>
          <w:b/>
          <w:bCs/>
          <w:szCs w:val="21"/>
        </w:rPr>
        <w:t>二、项目简要说明及预算金额</w:t>
      </w:r>
    </w:p>
    <w:p w:rsidR="009C0430" w:rsidRDefault="00CC7671">
      <w:pPr>
        <w:spacing w:line="400" w:lineRule="exact"/>
        <w:ind w:firstLineChars="200" w:firstLine="420"/>
        <w:outlineLvl w:val="0"/>
        <w:rPr>
          <w:rFonts w:ascii="宋体" w:hAnsi="宋体"/>
          <w:color w:val="000000"/>
          <w:szCs w:val="21"/>
        </w:rPr>
      </w:pPr>
      <w:r>
        <w:rPr>
          <w:rFonts w:ascii="宋体" w:hAnsi="宋体" w:hint="eastAsia"/>
          <w:color w:val="000000"/>
          <w:szCs w:val="21"/>
        </w:rPr>
        <w:t>本项目主要就我校202</w:t>
      </w:r>
      <w:r w:rsidR="00B00688">
        <w:rPr>
          <w:rFonts w:ascii="宋体" w:hAnsi="宋体" w:hint="eastAsia"/>
          <w:color w:val="000000"/>
          <w:szCs w:val="21"/>
        </w:rPr>
        <w:t>4</w:t>
      </w:r>
      <w:r>
        <w:rPr>
          <w:rFonts w:ascii="宋体" w:hAnsi="宋体" w:hint="eastAsia"/>
          <w:color w:val="000000"/>
          <w:szCs w:val="21"/>
        </w:rPr>
        <w:t>年中央农业生产发展专项（高素质农民培育）资金使用情况进行专项审计,完成时间：</w:t>
      </w:r>
      <w:r>
        <w:rPr>
          <w:rFonts w:ascii="宋体" w:hAnsi="宋体" w:cs="宋体" w:hint="eastAsia"/>
          <w:sz w:val="24"/>
          <w:szCs w:val="24"/>
        </w:rPr>
        <w:t>202</w:t>
      </w:r>
      <w:r w:rsidR="00C5456F">
        <w:rPr>
          <w:rFonts w:ascii="宋体" w:hAnsi="宋体" w:cs="宋体" w:hint="eastAsia"/>
          <w:sz w:val="24"/>
          <w:szCs w:val="24"/>
        </w:rPr>
        <w:t>5</w:t>
      </w:r>
      <w:r>
        <w:rPr>
          <w:rFonts w:ascii="宋体" w:hAnsi="宋体" w:cs="宋体" w:hint="eastAsia"/>
          <w:sz w:val="24"/>
          <w:szCs w:val="24"/>
        </w:rPr>
        <w:t>年11月30日前完成</w:t>
      </w:r>
      <w:r>
        <w:rPr>
          <w:rFonts w:ascii="宋体" w:hAnsi="宋体" w:hint="eastAsia"/>
          <w:color w:val="000000"/>
          <w:szCs w:val="21"/>
        </w:rPr>
        <w:t>。</w:t>
      </w:r>
    </w:p>
    <w:p w:rsidR="009C0430" w:rsidRDefault="00CC7671">
      <w:pPr>
        <w:spacing w:line="400" w:lineRule="exact"/>
        <w:ind w:firstLineChars="200" w:firstLine="420"/>
        <w:outlineLvl w:val="0"/>
        <w:rPr>
          <w:rFonts w:ascii="宋体" w:hAnsi="宋体"/>
          <w:color w:val="000000"/>
          <w:szCs w:val="21"/>
        </w:rPr>
      </w:pPr>
      <w:r>
        <w:rPr>
          <w:rFonts w:ascii="宋体" w:hAnsi="宋体" w:hint="eastAsia"/>
          <w:color w:val="000000"/>
          <w:szCs w:val="21"/>
        </w:rPr>
        <w:t>项目预算：</w:t>
      </w:r>
      <w:r w:rsidR="00B00688">
        <w:rPr>
          <w:rFonts w:ascii="宋体" w:hAnsi="宋体" w:hint="eastAsia"/>
          <w:color w:val="000000"/>
          <w:szCs w:val="21"/>
        </w:rPr>
        <w:t>2.5</w:t>
      </w:r>
      <w:r>
        <w:rPr>
          <w:rFonts w:hAnsi="宋体" w:hint="eastAsia"/>
          <w:szCs w:val="21"/>
        </w:rPr>
        <w:t>万元</w:t>
      </w:r>
      <w:r>
        <w:rPr>
          <w:rFonts w:ascii="宋体" w:hAnsi="宋体" w:hint="eastAsia"/>
          <w:color w:val="000000"/>
          <w:szCs w:val="21"/>
        </w:rPr>
        <w:t>。</w:t>
      </w:r>
    </w:p>
    <w:p w:rsidR="00CC7671" w:rsidRPr="005C1F7F" w:rsidRDefault="00CC7671" w:rsidP="005C1F7F">
      <w:pPr>
        <w:pStyle w:val="a4"/>
        <w:ind w:firstLineChars="177" w:firstLine="372"/>
        <w:rPr>
          <w:rFonts w:ascii="黑体" w:eastAsia="黑体" w:hAnsi="黑体"/>
          <w:sz w:val="21"/>
          <w:szCs w:val="21"/>
        </w:rPr>
      </w:pPr>
      <w:r w:rsidRPr="005C1F7F">
        <w:rPr>
          <w:rFonts w:ascii="黑体" w:eastAsia="黑体" w:hAnsi="黑体" w:hint="eastAsia"/>
          <w:sz w:val="21"/>
          <w:szCs w:val="21"/>
        </w:rPr>
        <w:t>注：</w:t>
      </w:r>
    </w:p>
    <w:p w:rsidR="00CC7671" w:rsidRPr="005C1F7F" w:rsidRDefault="00CC7671" w:rsidP="005C1F7F">
      <w:pPr>
        <w:pStyle w:val="a4"/>
        <w:ind w:firstLineChars="354" w:firstLine="743"/>
        <w:rPr>
          <w:rFonts w:ascii="黑体" w:eastAsia="黑体" w:hAnsi="黑体"/>
          <w:sz w:val="21"/>
          <w:szCs w:val="21"/>
        </w:rPr>
      </w:pPr>
      <w:r w:rsidRPr="005C1F7F">
        <w:rPr>
          <w:rFonts w:ascii="黑体" w:eastAsia="黑体" w:hAnsi="黑体" w:hint="eastAsia"/>
          <w:sz w:val="21"/>
          <w:szCs w:val="21"/>
        </w:rPr>
        <w:t>1.预算为最高限价，高于预算为无效报价。</w:t>
      </w:r>
    </w:p>
    <w:p w:rsidR="00CC7671" w:rsidRPr="005C1F7F" w:rsidRDefault="00B00688" w:rsidP="005C1F7F">
      <w:pPr>
        <w:widowControl/>
        <w:shd w:val="clear" w:color="auto" w:fill="FFFFFF"/>
        <w:spacing w:line="405" w:lineRule="atLeast"/>
        <w:ind w:leftChars="202" w:left="424" w:firstLineChars="176" w:firstLine="370"/>
        <w:jc w:val="left"/>
        <w:rPr>
          <w:rFonts w:ascii="黑体" w:eastAsia="黑体" w:hAnsi="黑体"/>
          <w:szCs w:val="21"/>
        </w:rPr>
      </w:pPr>
      <w:r>
        <w:rPr>
          <w:rFonts w:ascii="黑体" w:eastAsia="黑体" w:hAnsi="黑体" w:hint="eastAsia"/>
          <w:szCs w:val="21"/>
        </w:rPr>
        <w:t>2.</w:t>
      </w:r>
      <w:r w:rsidR="00CC7671" w:rsidRPr="005C1F7F">
        <w:rPr>
          <w:rFonts w:ascii="黑体" w:eastAsia="黑体" w:hAnsi="黑体" w:hint="eastAsia"/>
          <w:szCs w:val="21"/>
        </w:rPr>
        <w:t>投标报价应包括拟提供审计服务过程中所有费用，包含差旅费、食宿费、税费等一切费用。</w:t>
      </w:r>
    </w:p>
    <w:p w:rsidR="009C0430" w:rsidRDefault="00CC7671">
      <w:pPr>
        <w:numPr>
          <w:ilvl w:val="0"/>
          <w:numId w:val="2"/>
        </w:numPr>
        <w:tabs>
          <w:tab w:val="left" w:pos="900"/>
        </w:tabs>
        <w:spacing w:line="400" w:lineRule="exact"/>
        <w:ind w:left="420"/>
        <w:rPr>
          <w:rFonts w:ascii="宋体" w:hAnsi="宋体" w:cs="Arial"/>
          <w:b/>
          <w:bCs/>
          <w:szCs w:val="21"/>
        </w:rPr>
      </w:pPr>
      <w:r>
        <w:rPr>
          <w:rFonts w:ascii="宋体" w:hAnsi="宋体" w:cs="Arial" w:hint="eastAsia"/>
          <w:b/>
          <w:bCs/>
          <w:szCs w:val="21"/>
        </w:rPr>
        <w:t>合格磋商供应商资格要求</w:t>
      </w:r>
    </w:p>
    <w:p w:rsidR="00CD723B" w:rsidRDefault="00CD723B" w:rsidP="00CD723B">
      <w:pPr>
        <w:pStyle w:val="ad"/>
        <w:shd w:val="clear" w:color="auto" w:fill="FFFFFF"/>
        <w:spacing w:before="0" w:beforeAutospacing="0" w:after="0" w:afterAutospacing="0" w:line="360" w:lineRule="auto"/>
        <w:ind w:firstLineChars="200" w:firstLine="480"/>
        <w:rPr>
          <w:rFonts w:hint="eastAsia"/>
        </w:rPr>
      </w:pPr>
      <w:bookmarkStart w:id="1" w:name="_Toc28359001"/>
      <w:bookmarkStart w:id="2" w:name="_Toc38985262"/>
      <w:r>
        <w:t>（一）符合相关法律法规规定的条件，并提供下列材料：</w:t>
      </w:r>
    </w:p>
    <w:p w:rsidR="00CD723B" w:rsidRPr="00CD723B" w:rsidRDefault="00CD723B" w:rsidP="00CD723B">
      <w:pPr>
        <w:pStyle w:val="ad"/>
        <w:shd w:val="clear" w:color="auto" w:fill="FFFFFF"/>
        <w:spacing w:before="0" w:beforeAutospacing="0" w:after="0" w:afterAutospacing="0" w:line="360" w:lineRule="auto"/>
        <w:rPr>
          <w:rFonts w:cs="Times New Roman" w:hint="eastAsia"/>
          <w:i/>
          <w:kern w:val="2"/>
          <w:sz w:val="21"/>
          <w:szCs w:val="21"/>
          <w:u w:val="single"/>
        </w:rPr>
      </w:pPr>
      <w:r w:rsidRPr="00CD723B">
        <w:rPr>
          <w:rFonts w:cs="Times New Roman"/>
          <w:i/>
          <w:kern w:val="2"/>
          <w:sz w:val="21"/>
          <w:szCs w:val="21"/>
          <w:u w:val="single"/>
        </w:rPr>
        <w:t>1.1法人或者其他组织的营业执照等证明文件，自然人的身份证明（复印件加盖供应商公章）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hint="eastAsia"/>
          <w:i/>
          <w:kern w:val="2"/>
          <w:sz w:val="21"/>
          <w:szCs w:val="21"/>
          <w:u w:val="single"/>
        </w:rPr>
      </w:pPr>
      <w:r w:rsidRPr="00CD723B">
        <w:rPr>
          <w:rFonts w:cs="Times New Roman"/>
          <w:i/>
          <w:kern w:val="2"/>
          <w:sz w:val="21"/>
          <w:szCs w:val="21"/>
          <w:u w:val="single"/>
        </w:rPr>
        <w:t>1.2 上一年度的财务状况报告（成立不满一年无需提供）（复印件加盖供应商公章）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hint="eastAsia"/>
          <w:i/>
          <w:kern w:val="2"/>
          <w:sz w:val="21"/>
          <w:szCs w:val="21"/>
          <w:u w:val="single"/>
        </w:rPr>
      </w:pPr>
      <w:r w:rsidRPr="00CD723B">
        <w:rPr>
          <w:rFonts w:cs="Times New Roman"/>
          <w:i/>
          <w:kern w:val="2"/>
          <w:sz w:val="21"/>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复印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hint="eastAsia"/>
          <w:i/>
          <w:kern w:val="2"/>
          <w:sz w:val="21"/>
          <w:szCs w:val="21"/>
          <w:u w:val="single"/>
        </w:rPr>
      </w:pPr>
      <w:r w:rsidRPr="00CD723B">
        <w:rPr>
          <w:rFonts w:cs="Times New Roman"/>
          <w:i/>
          <w:kern w:val="2"/>
          <w:sz w:val="21"/>
          <w:szCs w:val="21"/>
          <w:u w:val="single"/>
        </w:rPr>
        <w:t>1.4具备履行合同所必需的设备和专业技术能力的书面声明（原件加盖供应商公章）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hint="eastAsia"/>
          <w:i/>
          <w:kern w:val="2"/>
          <w:sz w:val="21"/>
          <w:szCs w:val="21"/>
          <w:u w:val="single"/>
        </w:rPr>
      </w:pPr>
      <w:r w:rsidRPr="00CD723B">
        <w:rPr>
          <w:rFonts w:cs="Times New Roman"/>
          <w:i/>
          <w:kern w:val="2"/>
          <w:sz w:val="21"/>
          <w:szCs w:val="21"/>
          <w:u w:val="single"/>
        </w:rPr>
        <w:t>1.5参加活动前3年内在经营活动中没有重大违法记录的书面声明（原件加盖供应商公章）</w:t>
      </w:r>
    </w:p>
    <w:p w:rsidR="00DD074E" w:rsidRDefault="00DD074E" w:rsidP="00CD723B">
      <w:pPr>
        <w:pStyle w:val="ad"/>
        <w:shd w:val="clear" w:color="auto" w:fill="FFFFFF"/>
        <w:spacing w:before="0" w:beforeAutospacing="0" w:after="0" w:afterAutospacing="0" w:line="360" w:lineRule="auto"/>
        <w:ind w:firstLineChars="200" w:firstLine="420"/>
        <w:rPr>
          <w:i/>
          <w:iCs/>
          <w:sz w:val="21"/>
          <w:szCs w:val="21"/>
          <w:u w:val="single"/>
        </w:rPr>
      </w:pPr>
      <w:r>
        <w:rPr>
          <w:rFonts w:hint="eastAsia"/>
          <w:sz w:val="21"/>
          <w:szCs w:val="21"/>
        </w:rPr>
        <w:t>(二)落实政府采购政策需满足的资格要求：无</w:t>
      </w:r>
    </w:p>
    <w:bookmarkEnd w:id="1"/>
    <w:p w:rsidR="00DD074E" w:rsidRDefault="00DD074E" w:rsidP="00DD074E">
      <w:pPr>
        <w:spacing w:line="360" w:lineRule="auto"/>
        <w:ind w:firstLineChars="200" w:firstLine="420"/>
        <w:rPr>
          <w:rFonts w:ascii="宋体" w:hAnsi="宋体" w:cs="宋体"/>
          <w:szCs w:val="21"/>
        </w:rPr>
      </w:pPr>
      <w:r>
        <w:rPr>
          <w:rFonts w:ascii="宋体" w:hAnsi="宋体" w:cs="宋体" w:hint="eastAsia"/>
          <w:szCs w:val="21"/>
        </w:rPr>
        <w:t>（三）本项目的特定资格要求：</w:t>
      </w:r>
      <w:bookmarkEnd w:id="2"/>
      <w:r w:rsidR="00CD723B">
        <w:rPr>
          <w:rFonts w:ascii="宋体" w:hAnsi="宋体" w:cs="宋体" w:hint="eastAsia"/>
          <w:szCs w:val="21"/>
        </w:rPr>
        <w:t>无</w:t>
      </w:r>
    </w:p>
    <w:p w:rsidR="009C0430" w:rsidRDefault="00DD074E">
      <w:pPr>
        <w:spacing w:line="400" w:lineRule="exact"/>
        <w:ind w:firstLineChars="100" w:firstLine="210"/>
        <w:rPr>
          <w:rFonts w:ascii="宋体" w:hAnsi="宋体"/>
          <w:szCs w:val="21"/>
        </w:rPr>
      </w:pPr>
      <w:r>
        <w:rPr>
          <w:rFonts w:ascii="宋体" w:hAnsi="宋体" w:hint="eastAsia"/>
          <w:szCs w:val="21"/>
        </w:rPr>
        <w:t>（四</w:t>
      </w:r>
      <w:r w:rsidR="00CC7671">
        <w:rPr>
          <w:rFonts w:ascii="宋体" w:hAnsi="宋体" w:hint="eastAsia"/>
          <w:szCs w:val="21"/>
        </w:rPr>
        <w:t>）拒绝下述供应商参加本次采购活动：</w:t>
      </w:r>
    </w:p>
    <w:p w:rsidR="009C0430" w:rsidRDefault="00CC7671">
      <w:pPr>
        <w:spacing w:line="400" w:lineRule="exact"/>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9C0430" w:rsidRDefault="00CC7671">
      <w:pPr>
        <w:spacing w:line="400" w:lineRule="exact"/>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9C0430" w:rsidRDefault="00CC7671">
      <w:pPr>
        <w:spacing w:line="400" w:lineRule="exact"/>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9C0430" w:rsidRDefault="00CC7671">
      <w:pPr>
        <w:spacing w:line="400" w:lineRule="exact"/>
        <w:ind w:firstLineChars="200" w:firstLine="420"/>
        <w:rPr>
          <w:rFonts w:ascii="宋体" w:hAnsi="宋体"/>
          <w:szCs w:val="21"/>
        </w:rPr>
      </w:pPr>
      <w:r>
        <w:rPr>
          <w:rFonts w:ascii="宋体" w:hAnsi="宋体" w:hint="eastAsia"/>
          <w:szCs w:val="21"/>
        </w:rPr>
        <w:lastRenderedPageBreak/>
        <w:t>（</w:t>
      </w:r>
      <w:r w:rsidR="00DD074E">
        <w:rPr>
          <w:rFonts w:ascii="宋体" w:hAnsi="宋体" w:hint="eastAsia"/>
          <w:szCs w:val="21"/>
        </w:rPr>
        <w:t>五</w:t>
      </w:r>
      <w:r>
        <w:rPr>
          <w:rFonts w:ascii="宋体" w:hAnsi="宋体" w:hint="eastAsia"/>
          <w:szCs w:val="21"/>
        </w:rPr>
        <w:t>）现场考察或召开答疑会：无</w:t>
      </w:r>
    </w:p>
    <w:p w:rsidR="009C0430" w:rsidRDefault="00DD074E">
      <w:pPr>
        <w:spacing w:line="400" w:lineRule="exact"/>
        <w:ind w:firstLineChars="200" w:firstLine="420"/>
        <w:rPr>
          <w:rFonts w:ascii="宋体" w:hAnsi="宋体"/>
          <w:szCs w:val="21"/>
        </w:rPr>
      </w:pPr>
      <w:r>
        <w:rPr>
          <w:rFonts w:ascii="宋体" w:hAnsi="宋体" w:hint="eastAsia"/>
          <w:szCs w:val="21"/>
        </w:rPr>
        <w:t>（六</w:t>
      </w:r>
      <w:r w:rsidR="00CC7671">
        <w:rPr>
          <w:rFonts w:ascii="宋体" w:hAnsi="宋体" w:hint="eastAsia"/>
          <w:szCs w:val="21"/>
        </w:rPr>
        <w:t>）本项目不接受联合体投标。</w:t>
      </w:r>
    </w:p>
    <w:p w:rsidR="00DD074E" w:rsidRDefault="00DD074E" w:rsidP="00DD074E">
      <w:pPr>
        <w:tabs>
          <w:tab w:val="left" w:pos="900"/>
        </w:tabs>
        <w:spacing w:line="360" w:lineRule="auto"/>
        <w:ind w:firstLineChars="200" w:firstLine="422"/>
        <w:rPr>
          <w:rFonts w:ascii="宋体" w:hAnsi="宋体" w:cs="宋体"/>
          <w:b/>
          <w:bCs/>
          <w:szCs w:val="21"/>
        </w:rPr>
      </w:pPr>
      <w:bookmarkStart w:id="3" w:name="_Toc35393800"/>
      <w:bookmarkStart w:id="4" w:name="_Toc35393631"/>
      <w:r>
        <w:rPr>
          <w:rFonts w:ascii="宋体" w:hAnsi="宋体" w:cs="宋体" w:hint="eastAsia"/>
          <w:b/>
          <w:bCs/>
          <w:szCs w:val="21"/>
        </w:rPr>
        <w:t>四、获取采购文件</w:t>
      </w:r>
      <w:bookmarkEnd w:id="3"/>
      <w:bookmarkEnd w:id="4"/>
    </w:p>
    <w:p w:rsidR="00DD074E" w:rsidRPr="00DD074E" w:rsidRDefault="00DD074E" w:rsidP="00DD074E">
      <w:pPr>
        <w:pStyle w:val="a4"/>
      </w:pPr>
      <w:r>
        <w:rPr>
          <w:rFonts w:ascii="宋体" w:hAnsi="宋体" w:cs="宋体" w:hint="eastAsia"/>
          <w:szCs w:val="21"/>
          <w:u w:val="single"/>
        </w:rPr>
        <w:t xml:space="preserve">自行下载文件。 </w:t>
      </w:r>
    </w:p>
    <w:p w:rsidR="009C0430" w:rsidRDefault="009343DF" w:rsidP="001222EB">
      <w:pPr>
        <w:spacing w:afterLines="50" w:line="400" w:lineRule="exact"/>
        <w:ind w:firstLineChars="250" w:firstLine="527"/>
        <w:rPr>
          <w:rFonts w:ascii="宋体" w:hAnsi="宋体"/>
          <w:szCs w:val="21"/>
        </w:rPr>
      </w:pPr>
      <w:r>
        <w:rPr>
          <w:rFonts w:ascii="宋体" w:hAnsi="宋体" w:hint="eastAsia"/>
          <w:b/>
          <w:bCs/>
          <w:szCs w:val="21"/>
        </w:rPr>
        <w:t>五</w:t>
      </w:r>
      <w:r w:rsidR="00CC7671">
        <w:rPr>
          <w:rFonts w:ascii="宋体" w:hAnsi="宋体" w:hint="eastAsia"/>
          <w:b/>
          <w:bCs/>
          <w:szCs w:val="21"/>
        </w:rPr>
        <w:t>、磋商响应文件接收截止时间和地点</w:t>
      </w:r>
    </w:p>
    <w:p w:rsidR="0051441F" w:rsidRPr="009343DF" w:rsidRDefault="00DD074E" w:rsidP="0051441F">
      <w:pPr>
        <w:spacing w:line="360" w:lineRule="auto"/>
        <w:ind w:firstLineChars="200" w:firstLine="420"/>
        <w:rPr>
          <w:rFonts w:ascii="宋体" w:hAnsi="宋体"/>
          <w:szCs w:val="21"/>
        </w:rPr>
      </w:pPr>
      <w:r w:rsidRPr="009343DF">
        <w:rPr>
          <w:rFonts w:ascii="宋体" w:hAnsi="宋体" w:hint="eastAsia"/>
          <w:szCs w:val="21"/>
        </w:rPr>
        <w:t>响应文件</w:t>
      </w:r>
      <w:r w:rsidR="00F1596A" w:rsidRPr="009343DF">
        <w:rPr>
          <w:rFonts w:ascii="宋体" w:hAnsi="宋体" w:hint="eastAsia"/>
          <w:szCs w:val="21"/>
        </w:rPr>
        <w:t>（电子、纸质）提交</w:t>
      </w:r>
      <w:r w:rsidRPr="009343DF">
        <w:rPr>
          <w:rFonts w:ascii="宋体" w:hAnsi="宋体" w:hint="eastAsia"/>
          <w:szCs w:val="21"/>
        </w:rPr>
        <w:t>截止时间：202</w:t>
      </w:r>
      <w:r w:rsidR="00615749" w:rsidRPr="009343DF">
        <w:rPr>
          <w:rFonts w:ascii="宋体" w:hAnsi="宋体" w:hint="eastAsia"/>
          <w:szCs w:val="21"/>
        </w:rPr>
        <w:t>5</w:t>
      </w:r>
      <w:r w:rsidRPr="009343DF">
        <w:rPr>
          <w:rFonts w:ascii="宋体" w:hAnsi="宋体" w:hint="eastAsia"/>
          <w:szCs w:val="21"/>
        </w:rPr>
        <w:t xml:space="preserve">年11 月 </w:t>
      </w:r>
      <w:r w:rsidR="00F1596A" w:rsidRPr="009343DF">
        <w:rPr>
          <w:rFonts w:ascii="宋体" w:hAnsi="宋体" w:hint="eastAsia"/>
          <w:szCs w:val="21"/>
        </w:rPr>
        <w:t>2</w:t>
      </w:r>
      <w:r w:rsidR="000F77CF" w:rsidRPr="009343DF">
        <w:rPr>
          <w:rFonts w:ascii="宋体" w:hAnsi="宋体" w:hint="eastAsia"/>
          <w:szCs w:val="21"/>
        </w:rPr>
        <w:t>1</w:t>
      </w:r>
      <w:r w:rsidRPr="009343DF">
        <w:rPr>
          <w:rFonts w:ascii="宋体" w:hAnsi="宋体" w:hint="eastAsia"/>
          <w:szCs w:val="21"/>
        </w:rPr>
        <w:t xml:space="preserve"> </w:t>
      </w:r>
      <w:r w:rsidR="0051441F" w:rsidRPr="009343DF">
        <w:rPr>
          <w:rFonts w:ascii="宋体" w:hAnsi="宋体" w:hint="eastAsia"/>
          <w:szCs w:val="21"/>
        </w:rPr>
        <w:t>日</w:t>
      </w:r>
      <w:r w:rsidRPr="009343DF">
        <w:rPr>
          <w:rFonts w:ascii="宋体" w:hAnsi="宋体" w:hint="eastAsia"/>
          <w:szCs w:val="21"/>
        </w:rPr>
        <w:t>9</w:t>
      </w:r>
      <w:r w:rsidRPr="009343DF">
        <w:rPr>
          <w:rFonts w:ascii="宋体" w:hAnsi="宋体"/>
          <w:szCs w:val="21"/>
        </w:rPr>
        <w:t>:</w:t>
      </w:r>
      <w:r w:rsidRPr="009343DF">
        <w:rPr>
          <w:rFonts w:ascii="宋体" w:hAnsi="宋体" w:hint="eastAsia"/>
          <w:szCs w:val="21"/>
        </w:rPr>
        <w:t>30</w:t>
      </w:r>
      <w:r w:rsidR="0051441F" w:rsidRPr="009343DF">
        <w:rPr>
          <w:rFonts w:ascii="宋体" w:hAnsi="宋体" w:hint="eastAsia"/>
          <w:szCs w:val="21"/>
        </w:rPr>
        <w:t>（北京时间）</w:t>
      </w:r>
    </w:p>
    <w:p w:rsidR="00615749" w:rsidRDefault="0051441F" w:rsidP="00615749">
      <w:pPr>
        <w:spacing w:line="400" w:lineRule="exact"/>
        <w:ind w:firstLineChars="200" w:firstLine="420"/>
        <w:rPr>
          <w:rFonts w:ascii="宋体" w:hAnsi="宋体"/>
          <w:szCs w:val="21"/>
        </w:rPr>
      </w:pPr>
      <w:r w:rsidRPr="009343DF">
        <w:rPr>
          <w:rFonts w:ascii="宋体" w:hAnsi="宋体" w:hint="eastAsia"/>
          <w:szCs w:val="21"/>
        </w:rPr>
        <w:t>响应文件地点：</w:t>
      </w:r>
      <w:r w:rsidR="00667449">
        <w:rPr>
          <w:rFonts w:hint="eastAsia"/>
          <w:szCs w:val="21"/>
        </w:rPr>
        <w:t>扬州市邗江区</w:t>
      </w:r>
      <w:r w:rsidR="00615749">
        <w:rPr>
          <w:rFonts w:ascii="宋体" w:hAnsi="宋体" w:hint="eastAsia"/>
          <w:szCs w:val="21"/>
        </w:rPr>
        <w:t>润扬北路国泰大厦2号楼3楼扬州职业技术大学继续教育学院。</w:t>
      </w:r>
    </w:p>
    <w:p w:rsidR="009C0430" w:rsidRPr="009343DF" w:rsidRDefault="009343DF" w:rsidP="001222EB">
      <w:pPr>
        <w:tabs>
          <w:tab w:val="left" w:pos="567"/>
        </w:tabs>
        <w:spacing w:afterLines="50" w:line="400" w:lineRule="exact"/>
        <w:ind w:firstLineChars="201" w:firstLine="424"/>
        <w:rPr>
          <w:rFonts w:ascii="宋体" w:hAnsi="宋体"/>
          <w:b/>
          <w:bCs/>
          <w:szCs w:val="21"/>
        </w:rPr>
      </w:pPr>
      <w:r w:rsidRPr="009343DF">
        <w:rPr>
          <w:rFonts w:ascii="宋体" w:hAnsi="宋体" w:hint="eastAsia"/>
          <w:b/>
          <w:bCs/>
          <w:szCs w:val="21"/>
        </w:rPr>
        <w:t>六、</w:t>
      </w:r>
      <w:r w:rsidR="00CC7671" w:rsidRPr="009343DF">
        <w:rPr>
          <w:rFonts w:ascii="宋体" w:hAnsi="宋体" w:hint="eastAsia"/>
          <w:b/>
          <w:bCs/>
          <w:szCs w:val="21"/>
        </w:rPr>
        <w:t>磋商响应文件开启信息</w:t>
      </w:r>
    </w:p>
    <w:p w:rsidR="009C0430" w:rsidRDefault="00CC7671" w:rsidP="001222EB">
      <w:pPr>
        <w:spacing w:afterLines="50" w:line="400" w:lineRule="exact"/>
        <w:ind w:firstLineChars="196" w:firstLine="412"/>
        <w:rPr>
          <w:rFonts w:ascii="宋体" w:hAnsi="宋体"/>
          <w:szCs w:val="21"/>
        </w:rPr>
      </w:pPr>
      <w:r>
        <w:rPr>
          <w:rFonts w:ascii="宋体" w:hAnsi="宋体" w:hint="eastAsia"/>
          <w:szCs w:val="21"/>
        </w:rPr>
        <w:t>（一）响应文件开启时间：</w:t>
      </w:r>
      <w:r>
        <w:rPr>
          <w:rFonts w:ascii="宋体" w:hAnsi="宋体" w:hint="eastAsia"/>
          <w:color w:val="000000"/>
          <w:szCs w:val="21"/>
        </w:rPr>
        <w:t>202</w:t>
      </w:r>
      <w:r w:rsidR="00615749">
        <w:rPr>
          <w:rFonts w:ascii="宋体" w:hAnsi="宋体" w:hint="eastAsia"/>
          <w:color w:val="000000"/>
          <w:szCs w:val="21"/>
        </w:rPr>
        <w:t>5</w:t>
      </w:r>
      <w:r>
        <w:rPr>
          <w:rFonts w:ascii="宋体" w:hAnsi="宋体" w:hint="eastAsia"/>
          <w:color w:val="000000"/>
          <w:szCs w:val="21"/>
        </w:rPr>
        <w:t>年 11 月</w:t>
      </w:r>
      <w:r w:rsidR="00F1596A">
        <w:rPr>
          <w:rFonts w:ascii="宋体" w:hAnsi="宋体" w:hint="eastAsia"/>
          <w:color w:val="000000"/>
          <w:szCs w:val="21"/>
        </w:rPr>
        <w:t>2</w:t>
      </w:r>
      <w:r w:rsidR="000F77CF">
        <w:rPr>
          <w:rFonts w:ascii="宋体" w:hAnsi="宋体" w:hint="eastAsia"/>
          <w:color w:val="000000"/>
          <w:szCs w:val="21"/>
        </w:rPr>
        <w:t>1</w:t>
      </w:r>
      <w:r>
        <w:rPr>
          <w:rFonts w:ascii="宋体" w:hAnsi="宋体" w:hint="eastAsia"/>
          <w:color w:val="000000"/>
          <w:szCs w:val="21"/>
        </w:rPr>
        <w:t>日上午9</w:t>
      </w:r>
      <w:r>
        <w:rPr>
          <w:rFonts w:ascii="宋体" w:hAnsi="宋体"/>
          <w:color w:val="000000"/>
          <w:szCs w:val="21"/>
        </w:rPr>
        <w:t>:</w:t>
      </w:r>
      <w:r>
        <w:rPr>
          <w:rFonts w:ascii="宋体" w:hAnsi="宋体" w:hint="eastAsia"/>
          <w:color w:val="000000"/>
          <w:szCs w:val="21"/>
        </w:rPr>
        <w:t xml:space="preserve">30 </w:t>
      </w:r>
    </w:p>
    <w:p w:rsidR="009C0430" w:rsidRDefault="00CC7671">
      <w:pPr>
        <w:spacing w:line="400" w:lineRule="exact"/>
        <w:ind w:firstLineChars="200" w:firstLine="420"/>
        <w:rPr>
          <w:rFonts w:ascii="宋体" w:hAnsi="宋体"/>
          <w:szCs w:val="21"/>
        </w:rPr>
      </w:pPr>
      <w:r>
        <w:rPr>
          <w:rFonts w:ascii="宋体" w:hAnsi="宋体" w:hint="eastAsia"/>
          <w:szCs w:val="21"/>
        </w:rPr>
        <w:t>（二）响应文件开启地点：</w:t>
      </w:r>
      <w:bookmarkStart w:id="5" w:name="OLE_LINK1"/>
      <w:bookmarkStart w:id="6" w:name="OLE_LINK2"/>
      <w:r w:rsidR="00667449">
        <w:rPr>
          <w:rFonts w:hint="eastAsia"/>
          <w:szCs w:val="21"/>
        </w:rPr>
        <w:t>扬州市邗江区</w:t>
      </w:r>
      <w:r w:rsidR="00615749">
        <w:rPr>
          <w:rFonts w:ascii="宋体" w:hAnsi="宋体" w:hint="eastAsia"/>
          <w:szCs w:val="21"/>
        </w:rPr>
        <w:t>润扬北路国泰大厦2号楼3楼</w:t>
      </w:r>
      <w:r w:rsidR="00B00688">
        <w:rPr>
          <w:rFonts w:ascii="宋体" w:hAnsi="宋体" w:hint="eastAsia"/>
          <w:szCs w:val="21"/>
        </w:rPr>
        <w:t>扬州职业技术大学</w:t>
      </w:r>
      <w:r w:rsidR="00615749">
        <w:rPr>
          <w:rFonts w:ascii="宋体" w:hAnsi="宋体" w:hint="eastAsia"/>
          <w:szCs w:val="21"/>
        </w:rPr>
        <w:t>继续教育学院</w:t>
      </w:r>
      <w:r>
        <w:rPr>
          <w:rFonts w:ascii="宋体" w:hAnsi="宋体" w:hint="eastAsia"/>
          <w:szCs w:val="21"/>
        </w:rPr>
        <w:t>。</w:t>
      </w:r>
    </w:p>
    <w:bookmarkEnd w:id="5"/>
    <w:bookmarkEnd w:id="6"/>
    <w:p w:rsidR="009C0430" w:rsidRDefault="009343DF">
      <w:pPr>
        <w:spacing w:line="400" w:lineRule="exact"/>
        <w:ind w:firstLineChars="200" w:firstLine="422"/>
        <w:rPr>
          <w:rFonts w:ascii="宋体" w:hAnsi="宋体"/>
          <w:b/>
          <w:bCs/>
          <w:szCs w:val="21"/>
        </w:rPr>
      </w:pPr>
      <w:r>
        <w:rPr>
          <w:rFonts w:ascii="宋体" w:hAnsi="宋体" w:hint="eastAsia"/>
          <w:b/>
          <w:bCs/>
          <w:szCs w:val="21"/>
        </w:rPr>
        <w:t>七</w:t>
      </w:r>
      <w:r w:rsidR="00CC7671">
        <w:rPr>
          <w:rFonts w:ascii="宋体" w:hAnsi="宋体" w:hint="eastAsia"/>
          <w:b/>
          <w:bCs/>
          <w:szCs w:val="21"/>
        </w:rPr>
        <w:t>、本次磋商采购联系事项</w:t>
      </w:r>
    </w:p>
    <w:p w:rsidR="009C0430" w:rsidRDefault="00634E51">
      <w:pPr>
        <w:spacing w:line="400" w:lineRule="exact"/>
        <w:ind w:firstLineChars="200" w:firstLine="420"/>
        <w:rPr>
          <w:rFonts w:ascii="宋体" w:hAnsi="宋体"/>
          <w:szCs w:val="21"/>
        </w:rPr>
      </w:pPr>
      <w:r>
        <w:rPr>
          <w:rFonts w:ascii="宋体" w:hAnsi="宋体" w:hint="eastAsia"/>
          <w:szCs w:val="21"/>
        </w:rPr>
        <w:t>继续教育学院：赵</w:t>
      </w:r>
      <w:r w:rsidR="00CC7671">
        <w:rPr>
          <w:rFonts w:ascii="宋体" w:hAnsi="宋体" w:hint="eastAsia"/>
          <w:szCs w:val="21"/>
        </w:rPr>
        <w:t>老师0514-87342221</w:t>
      </w:r>
    </w:p>
    <w:p w:rsidR="009C0430" w:rsidRDefault="009343DF">
      <w:pPr>
        <w:spacing w:line="400" w:lineRule="exact"/>
        <w:ind w:firstLineChars="200" w:firstLine="422"/>
        <w:rPr>
          <w:rFonts w:ascii="黑体" w:eastAsia="黑体" w:hAnsi="黑体"/>
          <w:b/>
          <w:szCs w:val="21"/>
        </w:rPr>
      </w:pPr>
      <w:r>
        <w:rPr>
          <w:rFonts w:ascii="宋体" w:hAnsi="宋体" w:hint="eastAsia"/>
          <w:b/>
          <w:bCs/>
          <w:szCs w:val="21"/>
        </w:rPr>
        <w:t>八</w:t>
      </w:r>
      <w:r w:rsidR="00CC7671">
        <w:rPr>
          <w:rFonts w:ascii="宋体" w:hAnsi="宋体" w:hint="eastAsia"/>
          <w:b/>
          <w:bCs/>
          <w:szCs w:val="21"/>
        </w:rPr>
        <w:t>、本次磋商响应文件制作份数要求</w:t>
      </w:r>
    </w:p>
    <w:p w:rsidR="009C0430" w:rsidRDefault="00CC7671">
      <w:pPr>
        <w:pStyle w:val="a5"/>
        <w:spacing w:line="400" w:lineRule="exact"/>
        <w:ind w:firstLineChars="200" w:firstLine="420"/>
        <w:rPr>
          <w:rFonts w:ascii="宋体" w:hAnsi="宋体"/>
          <w:szCs w:val="21"/>
        </w:rPr>
      </w:pPr>
      <w:r>
        <w:rPr>
          <w:rFonts w:ascii="宋体" w:hAnsi="宋体" w:hint="eastAsia"/>
          <w:szCs w:val="21"/>
        </w:rPr>
        <w:t>一份正本，两份副本。每份磋商文件须清楚地标明“正本”或“副本”字样</w:t>
      </w:r>
      <w:r>
        <w:rPr>
          <w:rFonts w:ascii="宋体" w:hAnsi="宋体" w:hint="eastAsia"/>
          <w:b/>
          <w:szCs w:val="21"/>
        </w:rPr>
        <w:t>。</w:t>
      </w:r>
      <w:r>
        <w:rPr>
          <w:rFonts w:ascii="宋体" w:hAnsi="宋体" w:hint="eastAsia"/>
          <w:szCs w:val="21"/>
        </w:rPr>
        <w:t>一旦正本和副本不符，以正本为准（每包请分别制作磋商文件提交，</w:t>
      </w:r>
      <w:r>
        <w:rPr>
          <w:rFonts w:hint="eastAsia"/>
        </w:rPr>
        <w:t>不按要求制作的磋商文件不予接受。</w:t>
      </w:r>
      <w:r>
        <w:rPr>
          <w:rFonts w:ascii="宋体" w:hAnsi="宋体" w:hint="eastAsia"/>
          <w:szCs w:val="21"/>
        </w:rPr>
        <w:t>）</w:t>
      </w:r>
    </w:p>
    <w:p w:rsidR="009C0430" w:rsidRDefault="009343DF" w:rsidP="001222EB">
      <w:pPr>
        <w:tabs>
          <w:tab w:val="left" w:pos="900"/>
        </w:tabs>
        <w:spacing w:afterLines="50" w:line="400" w:lineRule="exact"/>
        <w:ind w:firstLineChars="199" w:firstLine="420"/>
        <w:rPr>
          <w:rFonts w:ascii="宋体" w:hAnsi="宋体"/>
          <w:b/>
          <w:bCs/>
          <w:szCs w:val="21"/>
        </w:rPr>
      </w:pPr>
      <w:r>
        <w:rPr>
          <w:rFonts w:ascii="宋体" w:hAnsi="宋体" w:hint="eastAsia"/>
          <w:b/>
          <w:szCs w:val="21"/>
        </w:rPr>
        <w:t>九</w:t>
      </w:r>
      <w:r w:rsidR="00CC7671">
        <w:rPr>
          <w:rFonts w:ascii="宋体" w:hAnsi="宋体" w:hint="eastAsia"/>
          <w:b/>
          <w:szCs w:val="21"/>
        </w:rPr>
        <w:t>、</w:t>
      </w:r>
      <w:r w:rsidR="00CC7671">
        <w:rPr>
          <w:rFonts w:ascii="宋体" w:hAnsi="宋体" w:hint="eastAsia"/>
          <w:b/>
          <w:bCs/>
          <w:szCs w:val="21"/>
        </w:rPr>
        <w:t>其他说明事项：</w:t>
      </w:r>
    </w:p>
    <w:p w:rsidR="009C0430" w:rsidRDefault="00CC7671" w:rsidP="001222EB">
      <w:pPr>
        <w:spacing w:afterLines="50" w:line="400" w:lineRule="exact"/>
        <w:ind w:left="1" w:firstLineChars="150" w:firstLine="315"/>
        <w:rPr>
          <w:rFonts w:ascii="宋体" w:hAnsi="宋体"/>
          <w:szCs w:val="21"/>
        </w:rPr>
      </w:pPr>
      <w:r>
        <w:rPr>
          <w:rFonts w:ascii="宋体" w:hAnsi="宋体" w:hint="eastAsia"/>
          <w:szCs w:val="21"/>
        </w:rPr>
        <w:t>（一）</w:t>
      </w:r>
      <w:r>
        <w:rPr>
          <w:rFonts w:ascii="宋体" w:hAnsi="宋体" w:hint="eastAsia"/>
          <w:i/>
          <w:szCs w:val="21"/>
          <w:u w:val="single"/>
        </w:rPr>
        <w:t>本磋商文件中斜体下划线部分为实质性响应条件，为必须遵守的条件，如不满足将作无效响应文件处理。</w:t>
      </w:r>
    </w:p>
    <w:p w:rsidR="009C0430" w:rsidRDefault="00CC7671">
      <w:pPr>
        <w:spacing w:line="400" w:lineRule="exact"/>
        <w:ind w:firstLineChars="200" w:firstLine="420"/>
        <w:rPr>
          <w:rFonts w:ascii="宋体" w:hAnsi="宋体" w:cs="宋体"/>
          <w:szCs w:val="21"/>
        </w:rPr>
      </w:pPr>
      <w:r>
        <w:rPr>
          <w:rFonts w:ascii="宋体" w:hAnsi="宋体" w:cs="宋体" w:hint="eastAsia"/>
          <w:szCs w:val="21"/>
        </w:rPr>
        <w:t>（二）本磋商文件提供及公告期限：自竞争性磋商公告在</w:t>
      </w:r>
      <w:r w:rsidR="00537167">
        <w:rPr>
          <w:rFonts w:ascii="宋体" w:hAnsi="宋体" w:cs="宋体" w:hint="eastAsia"/>
          <w:szCs w:val="21"/>
        </w:rPr>
        <w:t>本网站</w:t>
      </w:r>
      <w:r>
        <w:rPr>
          <w:rFonts w:ascii="宋体" w:hAnsi="宋体" w:cs="宋体" w:hint="eastAsia"/>
          <w:szCs w:val="21"/>
        </w:rPr>
        <w:t>发布之日起</w:t>
      </w:r>
      <w:r w:rsidR="005905E8">
        <w:rPr>
          <w:rFonts w:ascii="宋体" w:hAnsi="宋体" w:cs="宋体" w:hint="eastAsia"/>
          <w:szCs w:val="21"/>
        </w:rPr>
        <w:t>5</w:t>
      </w:r>
      <w:r>
        <w:rPr>
          <w:rFonts w:ascii="宋体" w:hAnsi="宋体" w:cs="宋体" w:hint="eastAsia"/>
          <w:szCs w:val="21"/>
        </w:rPr>
        <w:t>个工作日。磋商文件在</w:t>
      </w:r>
      <w:r w:rsidR="00537167">
        <w:rPr>
          <w:rFonts w:ascii="宋体" w:hAnsi="宋体" w:cs="宋体" w:hint="eastAsia"/>
          <w:szCs w:val="21"/>
        </w:rPr>
        <w:t>本网站</w:t>
      </w:r>
      <w:r>
        <w:rPr>
          <w:rFonts w:ascii="宋体" w:hAnsi="宋体" w:cs="宋体" w:hint="eastAsia"/>
          <w:szCs w:val="21"/>
        </w:rPr>
        <w:t>上下载。有关本次磋商的事项若存在变动或修改，敬请及时关注</w:t>
      </w:r>
      <w:r w:rsidR="00537167">
        <w:rPr>
          <w:rFonts w:ascii="宋体" w:hAnsi="宋体" w:cs="宋体" w:hint="eastAsia"/>
          <w:szCs w:val="21"/>
        </w:rPr>
        <w:t>本网站</w:t>
      </w:r>
      <w:r>
        <w:rPr>
          <w:rFonts w:ascii="宋体" w:hAnsi="宋体" w:cs="宋体" w:hint="eastAsia"/>
          <w:szCs w:val="21"/>
        </w:rPr>
        <w:t>发布的信息或更正公告。</w:t>
      </w:r>
    </w:p>
    <w:p w:rsidR="009C0430" w:rsidRDefault="00B00688">
      <w:pPr>
        <w:spacing w:line="400" w:lineRule="exact"/>
        <w:ind w:right="420"/>
        <w:jc w:val="right"/>
        <w:rPr>
          <w:rFonts w:ascii="宋体" w:hAnsi="宋体"/>
          <w:color w:val="000000"/>
          <w:szCs w:val="21"/>
        </w:rPr>
      </w:pPr>
      <w:r>
        <w:rPr>
          <w:rFonts w:ascii="宋体" w:hAnsi="宋体" w:hint="eastAsia"/>
          <w:color w:val="000000"/>
          <w:szCs w:val="21"/>
        </w:rPr>
        <w:t>扬州职业技术大学</w:t>
      </w:r>
      <w:r w:rsidR="000F77CF">
        <w:rPr>
          <w:rFonts w:ascii="宋体" w:hAnsi="宋体" w:hint="eastAsia"/>
          <w:szCs w:val="21"/>
        </w:rPr>
        <w:t>继续教育学院</w:t>
      </w:r>
    </w:p>
    <w:p w:rsidR="009C0430" w:rsidRDefault="00CC7671">
      <w:pPr>
        <w:spacing w:line="400" w:lineRule="exact"/>
        <w:jc w:val="center"/>
        <w:rPr>
          <w:rFonts w:ascii="宋体" w:hAnsi="宋体"/>
          <w:color w:val="000000"/>
          <w:szCs w:val="21"/>
        </w:rPr>
      </w:pPr>
      <w:r>
        <w:rPr>
          <w:rFonts w:ascii="宋体" w:hAnsi="宋体" w:hint="eastAsia"/>
          <w:color w:val="000000"/>
          <w:szCs w:val="21"/>
        </w:rPr>
        <w:t xml:space="preserve">                        </w:t>
      </w:r>
      <w:r w:rsidR="000F77CF">
        <w:rPr>
          <w:rFonts w:ascii="宋体" w:hAnsi="宋体" w:hint="eastAsia"/>
          <w:color w:val="000000"/>
          <w:szCs w:val="21"/>
        </w:rPr>
        <w:t xml:space="preserve">                       </w:t>
      </w:r>
      <w:r>
        <w:rPr>
          <w:rFonts w:ascii="宋体" w:hAnsi="宋体" w:hint="eastAsia"/>
          <w:color w:val="000000"/>
          <w:szCs w:val="21"/>
        </w:rPr>
        <w:t>202</w:t>
      </w:r>
      <w:r w:rsidR="00537167">
        <w:rPr>
          <w:rFonts w:ascii="宋体" w:hAnsi="宋体" w:hint="eastAsia"/>
          <w:color w:val="000000"/>
          <w:szCs w:val="21"/>
        </w:rPr>
        <w:t>5</w:t>
      </w:r>
      <w:r>
        <w:rPr>
          <w:rFonts w:ascii="宋体" w:hAnsi="宋体" w:hint="eastAsia"/>
          <w:color w:val="000000"/>
          <w:szCs w:val="21"/>
        </w:rPr>
        <w:t>年11月</w:t>
      </w:r>
      <w:r w:rsidR="00537167">
        <w:rPr>
          <w:rFonts w:ascii="宋体" w:hAnsi="宋体" w:hint="eastAsia"/>
          <w:color w:val="000000"/>
          <w:szCs w:val="21"/>
        </w:rPr>
        <w:t>12</w:t>
      </w:r>
      <w:r>
        <w:rPr>
          <w:rFonts w:ascii="宋体" w:hAnsi="宋体" w:hint="eastAsia"/>
          <w:color w:val="000000"/>
          <w:szCs w:val="21"/>
        </w:rPr>
        <w:t>日</w:t>
      </w:r>
      <w:bookmarkStart w:id="7" w:name="_Toc497145840"/>
    </w:p>
    <w:p w:rsidR="009C0430" w:rsidRDefault="009C0430"/>
    <w:p w:rsidR="00CD723B" w:rsidRDefault="00CD723B">
      <w:pPr>
        <w:widowControl/>
        <w:jc w:val="left"/>
        <w:rPr>
          <w:rFonts w:ascii="宋体" w:hAnsi="宋体"/>
          <w:b/>
          <w:bCs/>
          <w:kern w:val="44"/>
          <w:sz w:val="36"/>
          <w:szCs w:val="44"/>
        </w:rPr>
      </w:pPr>
      <w:r>
        <w:rPr>
          <w:rFonts w:ascii="宋体" w:hAnsi="宋体"/>
          <w:sz w:val="36"/>
        </w:rPr>
        <w:br w:type="page"/>
      </w:r>
    </w:p>
    <w:p w:rsidR="009C0430" w:rsidRDefault="00CC7671">
      <w:pPr>
        <w:pStyle w:val="1"/>
        <w:jc w:val="center"/>
        <w:rPr>
          <w:rFonts w:ascii="宋体" w:hAnsi="宋体"/>
          <w:sz w:val="36"/>
        </w:rPr>
      </w:pPr>
      <w:r>
        <w:rPr>
          <w:rFonts w:ascii="宋体" w:hAnsi="宋体" w:hint="eastAsia"/>
          <w:sz w:val="36"/>
        </w:rPr>
        <w:lastRenderedPageBreak/>
        <w:t>第二章 磋商须知</w:t>
      </w:r>
      <w:bookmarkEnd w:id="7"/>
    </w:p>
    <w:p w:rsidR="009C0430" w:rsidRDefault="00CC7671">
      <w:pPr>
        <w:spacing w:line="360" w:lineRule="auto"/>
        <w:jc w:val="center"/>
        <w:rPr>
          <w:rFonts w:ascii="宋体" w:hAnsi="宋体" w:cs="宋体"/>
          <w:b/>
          <w:bCs/>
          <w:szCs w:val="21"/>
        </w:rPr>
      </w:pPr>
      <w:bookmarkStart w:id="8" w:name="_Toc513029204"/>
      <w:bookmarkStart w:id="9" w:name="_Toc458694821"/>
      <w:bookmarkStart w:id="10" w:name="_Toc16938520"/>
      <w:bookmarkStart w:id="11" w:name="_Toc20823276"/>
      <w:r>
        <w:rPr>
          <w:rFonts w:ascii="宋体" w:hAnsi="宋体" w:cs="宋体" w:hint="eastAsia"/>
          <w:bCs/>
          <w:szCs w:val="21"/>
        </w:rPr>
        <w:t>（参加竞争性磋商的供应商以下简称“磋商供应商”）</w:t>
      </w:r>
    </w:p>
    <w:p w:rsidR="009C0430" w:rsidRDefault="00CC7671" w:rsidP="001222EB">
      <w:pPr>
        <w:tabs>
          <w:tab w:val="left" w:pos="900"/>
        </w:tabs>
        <w:spacing w:afterLines="50" w:line="360" w:lineRule="auto"/>
        <w:ind w:firstLineChars="200" w:firstLine="422"/>
        <w:rPr>
          <w:rFonts w:ascii="宋体" w:hAnsi="宋体"/>
          <w:b/>
          <w:szCs w:val="21"/>
        </w:rPr>
      </w:pPr>
      <w:bookmarkStart w:id="12" w:name="OLE_LINK69"/>
      <w:bookmarkStart w:id="13" w:name="_Toc497145841"/>
      <w:bookmarkEnd w:id="8"/>
      <w:bookmarkEnd w:id="9"/>
      <w:bookmarkEnd w:id="10"/>
      <w:bookmarkEnd w:id="11"/>
      <w:bookmarkEnd w:id="12"/>
      <w:r>
        <w:rPr>
          <w:rFonts w:ascii="宋体" w:hAnsi="宋体" w:hint="eastAsia"/>
          <w:b/>
          <w:szCs w:val="21"/>
        </w:rPr>
        <w:t>一、总则</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1、适用范围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 本竞争性磋商文件（以下简称磋商文件）仅适用此项目。</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2、项目采购方式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本次采购采取竞争性磋商的方式。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3、合格的磋商供应商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3.1满足本磋商文件“竞争性磋商采购邀请”中合格磋商供应商资格要求的规定。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3.2 满足本磋商文件实质性要求和条件的规定。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4、参加磋商费用</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4.1参加磋商供应商应自行承担所有与参加磋商有关的费用。</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5、磋商文件的约束力</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w:t>
      </w:r>
      <w:bookmarkStart w:id="14" w:name="_Toc462564070"/>
      <w:bookmarkStart w:id="15" w:name="_Toc16938527"/>
      <w:bookmarkStart w:id="16" w:name="_Toc513029211"/>
      <w:bookmarkStart w:id="17" w:name="_Toc20823283"/>
      <w:r>
        <w:rPr>
          <w:rFonts w:ascii="宋体" w:hAnsi="宋体" w:cs="宋体" w:hint="eastAsia"/>
          <w:szCs w:val="21"/>
        </w:rPr>
        <w:t>磋商文件的</w:t>
      </w:r>
      <w:bookmarkEnd w:id="14"/>
      <w:bookmarkEnd w:id="15"/>
      <w:bookmarkEnd w:id="16"/>
      <w:bookmarkEnd w:id="17"/>
      <w:r>
        <w:rPr>
          <w:rFonts w:ascii="宋体" w:hAnsi="宋体" w:cs="宋体" w:hint="eastAsia"/>
          <w:szCs w:val="21"/>
        </w:rPr>
        <w:t>询问及修改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6.1任何要求对磋商文件进行询问的供应商，均应在提交首次响应文件截止时间3日前按采购邀请中的通讯地址，向采购人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3日前，在</w:t>
      </w:r>
      <w:r w:rsidR="00537167">
        <w:rPr>
          <w:rFonts w:ascii="宋体" w:hAnsi="宋体" w:cs="宋体" w:hint="eastAsia"/>
          <w:szCs w:val="21"/>
        </w:rPr>
        <w:t>本网站</w:t>
      </w:r>
      <w:r>
        <w:rPr>
          <w:rFonts w:ascii="宋体" w:hAnsi="宋体" w:cs="宋体" w:hint="eastAsia"/>
          <w:szCs w:val="21"/>
        </w:rPr>
        <w:t>上发布更正公告通知所有获取磋商文件的供应商。不足3日的，采购人应当顺延提交首次响应文件截止时间。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6.2采购人可以视采购项目的具体情况，组织供应商进行现场考察或召开磋商前答疑会，但不单独或分别组织只有一个供应商参加的现场考察和答疑会。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7、磋商文件的解释</w:t>
      </w:r>
    </w:p>
    <w:p w:rsidR="009C0430" w:rsidRDefault="00CC7671">
      <w:pPr>
        <w:spacing w:line="360" w:lineRule="auto"/>
        <w:ind w:firstLineChars="200" w:firstLine="420"/>
        <w:rPr>
          <w:rFonts w:ascii="宋体" w:hAnsi="宋体" w:cs="宋体"/>
          <w:bCs/>
          <w:szCs w:val="21"/>
        </w:rPr>
      </w:pPr>
      <w:r>
        <w:rPr>
          <w:rFonts w:ascii="宋体" w:hAnsi="宋体" w:cs="宋体" w:hint="eastAsia"/>
          <w:bCs/>
          <w:szCs w:val="21"/>
        </w:rPr>
        <w:t>7.1 本磋商文件由采购人负责解释。</w:t>
      </w:r>
    </w:p>
    <w:p w:rsidR="009C0430" w:rsidRDefault="00CC7671">
      <w:pPr>
        <w:tabs>
          <w:tab w:val="left" w:pos="900"/>
        </w:tabs>
        <w:spacing w:line="360" w:lineRule="auto"/>
        <w:ind w:firstLineChars="200" w:firstLine="422"/>
        <w:rPr>
          <w:rFonts w:ascii="宋体" w:hAnsi="宋体" w:cs="宋体"/>
          <w:b/>
          <w:szCs w:val="21"/>
        </w:rPr>
      </w:pPr>
      <w:bookmarkStart w:id="18" w:name="_Hlt26954832"/>
      <w:bookmarkStart w:id="19" w:name="_Hlt26954830"/>
      <w:bookmarkStart w:id="20" w:name="_Hlt26670348"/>
      <w:bookmarkStart w:id="21" w:name="_Hlt26670345"/>
      <w:bookmarkStart w:id="22" w:name="_Hlt26668969"/>
      <w:bookmarkStart w:id="23" w:name="_Hlt26670354"/>
      <w:bookmarkStart w:id="24" w:name="_Hlt26954828"/>
      <w:bookmarkStart w:id="25" w:name="_Toc462564072"/>
      <w:bookmarkStart w:id="26" w:name="_Toc513029213"/>
      <w:bookmarkStart w:id="27" w:name="_Toc14577351"/>
      <w:bookmarkStart w:id="28" w:name="_Toc61149553"/>
      <w:bookmarkEnd w:id="18"/>
      <w:bookmarkEnd w:id="19"/>
      <w:bookmarkEnd w:id="20"/>
      <w:bookmarkEnd w:id="21"/>
      <w:bookmarkEnd w:id="22"/>
      <w:bookmarkEnd w:id="23"/>
      <w:bookmarkEnd w:id="24"/>
      <w:r>
        <w:rPr>
          <w:rFonts w:ascii="宋体" w:hAnsi="宋体" w:cs="宋体" w:hint="eastAsia"/>
          <w:b/>
          <w:szCs w:val="21"/>
        </w:rPr>
        <w:t>二、磋商响应文件的编制</w:t>
      </w:r>
      <w:bookmarkEnd w:id="25"/>
      <w:bookmarkEnd w:id="26"/>
      <w:bookmarkEnd w:id="27"/>
      <w:bookmarkEnd w:id="28"/>
      <w:r>
        <w:rPr>
          <w:rFonts w:ascii="宋体" w:hAnsi="宋体" w:cs="宋体" w:hint="eastAsia"/>
          <w:b/>
          <w:szCs w:val="21"/>
        </w:rPr>
        <w:t>及保证金收取</w:t>
      </w:r>
    </w:p>
    <w:p w:rsidR="009C0430" w:rsidRDefault="00CC7671">
      <w:pPr>
        <w:tabs>
          <w:tab w:val="left" w:pos="900"/>
        </w:tabs>
        <w:spacing w:line="360" w:lineRule="auto"/>
        <w:ind w:firstLineChars="200" w:firstLine="420"/>
        <w:rPr>
          <w:rFonts w:ascii="宋体" w:hAnsi="宋体" w:cs="宋体"/>
          <w:szCs w:val="21"/>
        </w:rPr>
      </w:pPr>
      <w:bookmarkStart w:id="29" w:name="_Toc61149561"/>
      <w:bookmarkStart w:id="30" w:name="_Toc513029223"/>
      <w:bookmarkStart w:id="31" w:name="_Toc14577361"/>
      <w:r>
        <w:rPr>
          <w:rFonts w:ascii="宋体" w:hAnsi="宋体" w:cs="宋体" w:hint="eastAsia"/>
          <w:szCs w:val="21"/>
        </w:rPr>
        <w:lastRenderedPageBreak/>
        <w:t>1、磋商响应文件份数和签署</w:t>
      </w:r>
      <w:bookmarkEnd w:id="29"/>
      <w:bookmarkEnd w:id="30"/>
      <w:bookmarkEnd w:id="31"/>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1.1磋商供应商应严格按照采购邀请要求准备磋商响应文件（以下简称响应文件），每份响应文件须清楚地标明“正本”或“副本”字样。</w:t>
      </w:r>
      <w:r>
        <w:rPr>
          <w:rFonts w:ascii="宋体" w:hAnsi="宋体" w:hint="eastAsia"/>
          <w:szCs w:val="21"/>
        </w:rPr>
        <w:t>（每包请分别制作磋商文件提交，</w:t>
      </w:r>
      <w:r>
        <w:rPr>
          <w:rFonts w:hint="eastAsia"/>
        </w:rPr>
        <w:t>不按要求制作的磋商文件不予接受。</w:t>
      </w:r>
      <w:r>
        <w:rPr>
          <w:rFonts w:ascii="宋体" w:hAnsi="宋体" w:hint="eastAsia"/>
          <w:szCs w:val="21"/>
        </w:rPr>
        <w:t>）</w:t>
      </w:r>
    </w:p>
    <w:p w:rsidR="009C0430" w:rsidRDefault="00CC7671">
      <w:pPr>
        <w:snapToGrid w:val="0"/>
        <w:spacing w:line="360" w:lineRule="auto"/>
        <w:ind w:firstLineChars="200" w:firstLine="420"/>
        <w:rPr>
          <w:rFonts w:ascii="宋体" w:hAnsi="宋体" w:cs="宋体"/>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1.2 除磋商供应商对错处做必要修改外，响应文件不得行间插字、涂改或增删。如有修改错漏处，必须由响应文件签署人签字或盖章。</w:t>
      </w:r>
    </w:p>
    <w:p w:rsidR="009C0430" w:rsidRDefault="00CC7671">
      <w:pPr>
        <w:tabs>
          <w:tab w:val="left" w:pos="900"/>
        </w:tabs>
        <w:spacing w:line="360" w:lineRule="auto"/>
        <w:ind w:firstLineChars="200" w:firstLine="420"/>
        <w:rPr>
          <w:rFonts w:ascii="宋体" w:hAnsi="宋体" w:cs="宋体"/>
          <w:szCs w:val="21"/>
        </w:rPr>
      </w:pPr>
      <w:bookmarkStart w:id="32" w:name="_Hlt26954834"/>
      <w:bookmarkStart w:id="33" w:name="_Toc14577353"/>
      <w:bookmarkStart w:id="34" w:name="_Toc61149555"/>
      <w:bookmarkStart w:id="35" w:name="_Toc462564074"/>
      <w:bookmarkStart w:id="36" w:name="_Toc513029215"/>
      <w:bookmarkStart w:id="37" w:name="_Toc462564073"/>
      <w:bookmarkStart w:id="38" w:name="_Toc14577352"/>
      <w:bookmarkStart w:id="39" w:name="_Toc61149554"/>
      <w:bookmarkStart w:id="40" w:name="_Toc513029214"/>
      <w:bookmarkEnd w:id="32"/>
      <w:r>
        <w:rPr>
          <w:rFonts w:ascii="宋体" w:hAnsi="宋体" w:cs="宋体" w:hint="eastAsia"/>
          <w:szCs w:val="21"/>
        </w:rPr>
        <w:t>2、响应文件</w:t>
      </w:r>
      <w:bookmarkEnd w:id="33"/>
      <w:bookmarkEnd w:id="34"/>
      <w:bookmarkEnd w:id="35"/>
      <w:bookmarkEnd w:id="36"/>
      <w:r>
        <w:rPr>
          <w:rFonts w:ascii="宋体" w:hAnsi="宋体" w:cs="宋体" w:hint="eastAsia"/>
          <w:szCs w:val="21"/>
        </w:rPr>
        <w:t>编制要求</w:t>
      </w:r>
    </w:p>
    <w:bookmarkEnd w:id="37"/>
    <w:bookmarkEnd w:id="38"/>
    <w:bookmarkEnd w:id="39"/>
    <w:bookmarkEnd w:id="40"/>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2.1磋商供应商提交的响应文件以及磋商供应商与采购人及采购人就有关磋商的所有来往函电均应使用简体中文。磋商文件中既有中文也有外文的，以中文意义为准。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2.2 除技术性能另有规定外，响应文件所使用的度量衡单位，均须采用国家法定计量单位。</w:t>
      </w:r>
    </w:p>
    <w:p w:rsidR="009C0430" w:rsidRDefault="00CC7671">
      <w:pPr>
        <w:tabs>
          <w:tab w:val="left" w:pos="900"/>
        </w:tabs>
        <w:spacing w:line="360" w:lineRule="auto"/>
        <w:ind w:firstLineChars="200" w:firstLine="420"/>
        <w:rPr>
          <w:rFonts w:ascii="宋体" w:hAnsi="宋体" w:cs="宋体"/>
          <w:szCs w:val="21"/>
        </w:rPr>
      </w:pPr>
      <w:bookmarkStart w:id="41" w:name="_Hlt26954836"/>
      <w:bookmarkStart w:id="42" w:name="_Hlt26670357"/>
      <w:bookmarkStart w:id="43" w:name="_Toc61149558"/>
      <w:bookmarkStart w:id="44" w:name="_Toc513029219"/>
      <w:bookmarkStart w:id="45" w:name="_Toc14577357"/>
      <w:bookmarkStart w:id="46" w:name="_Toc14577355"/>
      <w:bookmarkStart w:id="47" w:name="_Toc513029217"/>
      <w:bookmarkStart w:id="48" w:name="_Toc61149557"/>
      <w:bookmarkEnd w:id="41"/>
      <w:bookmarkEnd w:id="42"/>
      <w:r>
        <w:rPr>
          <w:rFonts w:ascii="宋体" w:hAnsi="宋体" w:cs="宋体" w:hint="eastAsia"/>
          <w:szCs w:val="21"/>
        </w:rPr>
        <w:t>3、参加磋商供应商资格的文件</w:t>
      </w:r>
      <w:bookmarkEnd w:id="43"/>
      <w:bookmarkEnd w:id="44"/>
      <w:bookmarkEnd w:id="45"/>
      <w:r>
        <w:rPr>
          <w:rFonts w:ascii="宋体" w:hAnsi="宋体" w:cs="宋体" w:hint="eastAsia"/>
          <w:szCs w:val="21"/>
        </w:rPr>
        <w:t>证明</w:t>
      </w:r>
    </w:p>
    <w:p w:rsidR="009C0430" w:rsidRDefault="00CC7671">
      <w:pPr>
        <w:tabs>
          <w:tab w:val="left" w:pos="900"/>
        </w:tabs>
        <w:spacing w:line="360" w:lineRule="auto"/>
        <w:ind w:firstLineChars="200" w:firstLine="420"/>
        <w:rPr>
          <w:rFonts w:ascii="宋体" w:hAnsi="宋体" w:cs="宋体"/>
          <w:szCs w:val="21"/>
        </w:rPr>
      </w:pPr>
      <w:bookmarkStart w:id="49" w:name="_Hlt26668999"/>
      <w:bookmarkEnd w:id="49"/>
      <w:r>
        <w:rPr>
          <w:rFonts w:ascii="宋体" w:hAnsi="宋体" w:cs="宋体" w:hint="eastAsia"/>
          <w:szCs w:val="21"/>
        </w:rPr>
        <w:t>3.1磋商供应商应提交证明其有资格参加磋商和成交后有能力独立履行合同的文件，并作为其响应文件的一部分。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3.2磋商供应商除必须具有履行合同所需提供的设备以及服务的能力外，还必须具备相应的财务、技术方面的能力。</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3.3磋商供应商应填写并提交磋商文件所附的“资格证明文件”。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4、磋商响应报价</w:t>
      </w:r>
      <w:bookmarkStart w:id="50" w:name="_Hlt26670373"/>
      <w:bookmarkEnd w:id="46"/>
      <w:bookmarkEnd w:id="47"/>
      <w:bookmarkEnd w:id="50"/>
      <w:r>
        <w:rPr>
          <w:rFonts w:ascii="宋体" w:hAnsi="宋体" w:cs="宋体" w:hint="eastAsia"/>
          <w:szCs w:val="21"/>
        </w:rPr>
        <w:t>表</w:t>
      </w:r>
      <w:bookmarkEnd w:id="48"/>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4.1磋商供应商应按照磋商文件规定格式填报磋商响应报价表（含分项报价）。每项产品或服务只允许有一个报价，任何有选择的报价将不予接受，磋商文件中另有规定的按规定执行。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4.2标的物</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详见项目需求。</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4.3有关费用处理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本次采购磋商供应商的总报价应包括为完成本项目发生的所有费用，本磋商文件中另有规定的除外。</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4.4其它费用处理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磋商文件未列明，而磋商供应商认为必须的费用也须列入报价。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4.5报价采用的货币</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响应文件中的单价和总价，无特殊规定的采用人民币报价，以元为单位标注。磋商文件中另有规定的按规定执行。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4.6 磋商响应报价表上的价格应按磋商文件规定填写。</w:t>
      </w:r>
    </w:p>
    <w:p w:rsidR="009C0430" w:rsidRDefault="00CC7671">
      <w:pPr>
        <w:tabs>
          <w:tab w:val="left" w:pos="900"/>
        </w:tabs>
        <w:spacing w:line="360" w:lineRule="auto"/>
        <w:ind w:firstLineChars="200" w:firstLine="420"/>
        <w:rPr>
          <w:rFonts w:ascii="宋体" w:hAnsi="宋体" w:cs="宋体"/>
          <w:szCs w:val="21"/>
        </w:rPr>
      </w:pPr>
      <w:bookmarkStart w:id="51" w:name="_Hlt26954731"/>
      <w:bookmarkStart w:id="52" w:name="_Hlt26670403"/>
      <w:bookmarkStart w:id="53" w:name="_Hlt26954842"/>
      <w:bookmarkStart w:id="54" w:name="_Hlt26954846"/>
      <w:bookmarkStart w:id="55" w:name="_Hlt26670425"/>
      <w:bookmarkStart w:id="56" w:name="_Hlt26670482"/>
      <w:bookmarkStart w:id="57" w:name="_Hlt26954844"/>
      <w:bookmarkStart w:id="58" w:name="_Hlt26954848"/>
      <w:bookmarkStart w:id="59" w:name="_Hlt26668983"/>
      <w:bookmarkStart w:id="60" w:name="_Hlt26670486"/>
      <w:bookmarkStart w:id="61" w:name="_Toc14577359"/>
      <w:bookmarkStart w:id="62" w:name="_Toc513029221"/>
      <w:bookmarkStart w:id="63" w:name="_Toc61149559"/>
      <w:bookmarkEnd w:id="51"/>
      <w:bookmarkEnd w:id="52"/>
      <w:bookmarkEnd w:id="53"/>
      <w:bookmarkEnd w:id="54"/>
      <w:bookmarkEnd w:id="55"/>
      <w:bookmarkEnd w:id="56"/>
      <w:bookmarkEnd w:id="57"/>
      <w:bookmarkEnd w:id="58"/>
      <w:bookmarkEnd w:id="59"/>
      <w:bookmarkEnd w:id="60"/>
      <w:r>
        <w:rPr>
          <w:rFonts w:ascii="宋体" w:hAnsi="宋体" w:cs="宋体" w:hint="eastAsia"/>
          <w:szCs w:val="21"/>
        </w:rPr>
        <w:t>5、项目需求响应方案</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5.1提供为完成本项目的总体实施方案。</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5.2对磋商文件中项目需求的技术与商务条款要求逐项作出应答，并提供依据或说明。</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5.3磋商供应商认为需要的其他技术文件或说明。</w:t>
      </w:r>
    </w:p>
    <w:p w:rsidR="009C0430" w:rsidRDefault="00CC7671">
      <w:pPr>
        <w:numPr>
          <w:ilvl w:val="0"/>
          <w:numId w:val="3"/>
        </w:numPr>
        <w:tabs>
          <w:tab w:val="left" w:pos="900"/>
        </w:tabs>
        <w:spacing w:line="360" w:lineRule="auto"/>
        <w:ind w:firstLineChars="200" w:firstLine="420"/>
        <w:rPr>
          <w:rFonts w:ascii="宋体" w:hAnsi="宋体" w:cs="宋体"/>
          <w:szCs w:val="21"/>
        </w:rPr>
      </w:pPr>
      <w:r>
        <w:rPr>
          <w:rFonts w:ascii="宋体" w:hAnsi="宋体" w:cs="宋体" w:hint="eastAsia"/>
          <w:szCs w:val="21"/>
        </w:rPr>
        <w:t>磋商保证金</w:t>
      </w:r>
      <w:bookmarkEnd w:id="61"/>
      <w:bookmarkEnd w:id="62"/>
      <w:bookmarkEnd w:id="63"/>
    </w:p>
    <w:p w:rsidR="009C0430" w:rsidRDefault="00CC7671">
      <w:pPr>
        <w:pStyle w:val="a4"/>
        <w:ind w:firstLineChars="0" w:firstLine="0"/>
        <w:rPr>
          <w:rFonts w:ascii="宋体" w:hAnsi="宋体" w:cs="宋体"/>
          <w:sz w:val="21"/>
          <w:szCs w:val="21"/>
        </w:rPr>
      </w:pPr>
      <w:r>
        <w:rPr>
          <w:rFonts w:ascii="宋体" w:hAnsi="宋体" w:cs="宋体" w:hint="eastAsia"/>
          <w:sz w:val="21"/>
          <w:szCs w:val="21"/>
        </w:rPr>
        <w:t xml:space="preserve">    6.1本项目不收取磋商保证金。</w:t>
      </w:r>
    </w:p>
    <w:p w:rsidR="009C0430" w:rsidRDefault="00CC7671">
      <w:pPr>
        <w:tabs>
          <w:tab w:val="left" w:pos="900"/>
        </w:tabs>
        <w:spacing w:line="360" w:lineRule="auto"/>
        <w:ind w:firstLineChars="200" w:firstLine="422"/>
        <w:rPr>
          <w:rFonts w:ascii="宋体" w:hAnsi="宋体" w:cs="宋体"/>
          <w:b/>
          <w:szCs w:val="21"/>
        </w:rPr>
      </w:pPr>
      <w:bookmarkStart w:id="64" w:name="_Hlt26954739"/>
      <w:bookmarkStart w:id="65" w:name="_Hlt26670493"/>
      <w:bookmarkStart w:id="66" w:name="_Hlt26954749"/>
      <w:bookmarkStart w:id="67" w:name="_Hlt26954854"/>
      <w:bookmarkStart w:id="68" w:name="_Hlt26670489"/>
      <w:bookmarkStart w:id="69" w:name="_Hlt26954850"/>
      <w:bookmarkStart w:id="70" w:name="_Hlt26954852"/>
      <w:bookmarkStart w:id="71" w:name="_Hlt26954734"/>
      <w:bookmarkStart w:id="72" w:name="_Toc14577362"/>
      <w:bookmarkStart w:id="73" w:name="_Toc513029224"/>
      <w:bookmarkStart w:id="74" w:name="_Toc61149562"/>
      <w:bookmarkEnd w:id="64"/>
      <w:bookmarkEnd w:id="65"/>
      <w:bookmarkEnd w:id="66"/>
      <w:bookmarkEnd w:id="67"/>
      <w:bookmarkEnd w:id="68"/>
      <w:bookmarkEnd w:id="69"/>
      <w:bookmarkEnd w:id="70"/>
      <w:bookmarkEnd w:id="71"/>
      <w:r>
        <w:rPr>
          <w:rFonts w:ascii="宋体" w:hAnsi="宋体" w:cs="宋体" w:hint="eastAsia"/>
          <w:b/>
          <w:szCs w:val="21"/>
        </w:rPr>
        <w:t>三、响应文件的递交</w:t>
      </w:r>
      <w:bookmarkEnd w:id="72"/>
      <w:bookmarkEnd w:id="73"/>
      <w:bookmarkEnd w:id="74"/>
    </w:p>
    <w:p w:rsidR="009C0430" w:rsidRDefault="00CC7671">
      <w:pPr>
        <w:tabs>
          <w:tab w:val="left" w:pos="900"/>
        </w:tabs>
        <w:spacing w:line="360" w:lineRule="auto"/>
        <w:ind w:firstLineChars="200" w:firstLine="420"/>
        <w:rPr>
          <w:rFonts w:ascii="宋体" w:hAnsi="宋体" w:cs="宋体"/>
          <w:szCs w:val="21"/>
        </w:rPr>
      </w:pPr>
      <w:bookmarkStart w:id="75" w:name="_Hlt26954856"/>
      <w:bookmarkStart w:id="76" w:name="_Toc61149563"/>
      <w:bookmarkStart w:id="77" w:name="_Toc14577363"/>
      <w:bookmarkStart w:id="78" w:name="_Toc513029225"/>
      <w:bookmarkStart w:id="79" w:name="_Toc462564084"/>
      <w:bookmarkEnd w:id="75"/>
      <w:r>
        <w:rPr>
          <w:rFonts w:ascii="宋体" w:hAnsi="宋体" w:cs="宋体" w:hint="eastAsia"/>
          <w:szCs w:val="21"/>
        </w:rPr>
        <w:t>1、响应文件</w:t>
      </w:r>
      <w:bookmarkStart w:id="80" w:name="_Hlt26954743"/>
      <w:bookmarkEnd w:id="80"/>
      <w:r>
        <w:rPr>
          <w:rFonts w:ascii="宋体" w:hAnsi="宋体" w:cs="宋体" w:hint="eastAsia"/>
          <w:szCs w:val="21"/>
        </w:rPr>
        <w:t>的密封和标记</w:t>
      </w:r>
      <w:bookmarkEnd w:id="76"/>
      <w:bookmarkEnd w:id="77"/>
      <w:bookmarkEnd w:id="78"/>
      <w:bookmarkEnd w:id="79"/>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磋商供应商应严格按照采购邀请要求的份数准备响应文件，每份响应文件须清楚地标明“正本”或“副本”字样。一旦正本和副本不符，以正本为准。磋商供应商应将响应文件正本和所有副本密封。报价单独密封提交。</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1.2密封的响应文件应：</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（1）按采购邀请中注明的地址送达规定地点；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（2）注明参加磋商项目名称、磋商文件编号、包号；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（3）密封包装上应写明磋商供应商名称和地址。</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1.3如果密封包装未按要求密封和加写标记，采购人对误投或过早启封概不负责。对由此造成提前开封的响应文件，采购人将予以拒绝，作无效响应处理。</w:t>
      </w:r>
    </w:p>
    <w:p w:rsidR="009C0430" w:rsidRDefault="00CC7671">
      <w:pPr>
        <w:tabs>
          <w:tab w:val="left" w:pos="900"/>
        </w:tabs>
        <w:spacing w:line="360" w:lineRule="auto"/>
        <w:ind w:firstLineChars="200" w:firstLine="420"/>
        <w:rPr>
          <w:rFonts w:ascii="宋体" w:hAnsi="宋体" w:cs="宋体"/>
          <w:szCs w:val="21"/>
        </w:rPr>
      </w:pPr>
      <w:bookmarkStart w:id="81" w:name="_Hlt26954752"/>
      <w:bookmarkStart w:id="82" w:name="_Hlt26954858"/>
      <w:bookmarkStart w:id="83" w:name="_Hlt26670496"/>
      <w:bookmarkStart w:id="84" w:name="_Toc14577364"/>
      <w:bookmarkStart w:id="85" w:name="_Toc513029226"/>
      <w:bookmarkStart w:id="86" w:name="_Toc61149564"/>
      <w:bookmarkEnd w:id="81"/>
      <w:bookmarkEnd w:id="82"/>
      <w:bookmarkEnd w:id="83"/>
      <w:r>
        <w:rPr>
          <w:rFonts w:ascii="宋体" w:hAnsi="宋体" w:cs="宋体" w:hint="eastAsia"/>
          <w:szCs w:val="21"/>
        </w:rPr>
        <w:t>2、</w:t>
      </w:r>
      <w:bookmarkEnd w:id="84"/>
      <w:bookmarkEnd w:id="85"/>
      <w:bookmarkEnd w:id="86"/>
      <w:r>
        <w:rPr>
          <w:rFonts w:ascii="宋体" w:hAnsi="宋体" w:cs="宋体" w:hint="eastAsia"/>
          <w:szCs w:val="21"/>
        </w:rPr>
        <w:t>响应文件开启时间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2.1采购人收到响应文件的时间不得迟于本磋商文件规定的响应文件接收截止时间。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2.2采购人有权通过修改磋商文件推迟响应文件接收截止时间，在此情况下，磋商供应商的所有权利和义务以及受制的响应文件接收截止时间均应以延长后新的响应文件接收截止时间为准。</w:t>
      </w:r>
    </w:p>
    <w:p w:rsidR="009C0430" w:rsidRDefault="00CC7671">
      <w:pPr>
        <w:tabs>
          <w:tab w:val="left" w:pos="900"/>
        </w:tabs>
        <w:spacing w:line="360" w:lineRule="auto"/>
        <w:ind w:firstLineChars="200" w:firstLine="420"/>
        <w:rPr>
          <w:rFonts w:ascii="宋体" w:hAnsi="宋体" w:cs="宋体"/>
          <w:szCs w:val="21"/>
        </w:rPr>
      </w:pPr>
      <w:bookmarkStart w:id="87" w:name="_Hlt26954860"/>
      <w:bookmarkStart w:id="88" w:name="_Toc513029227"/>
      <w:bookmarkStart w:id="89" w:name="_Toc61149565"/>
      <w:bookmarkStart w:id="90" w:name="_Toc14577365"/>
      <w:bookmarkEnd w:id="87"/>
      <w:r>
        <w:rPr>
          <w:rFonts w:ascii="宋体" w:hAnsi="宋体" w:cs="宋体" w:hint="eastAsia"/>
          <w:szCs w:val="21"/>
        </w:rPr>
        <w:t>3、迟交的响应文件</w:t>
      </w:r>
      <w:bookmarkEnd w:id="88"/>
      <w:bookmarkEnd w:id="89"/>
      <w:bookmarkEnd w:id="90"/>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3.1采购人将拒绝在规定的响应文件接收截止时间后接收任何响应文件。</w:t>
      </w:r>
    </w:p>
    <w:p w:rsidR="009C0430" w:rsidRDefault="00CC7671">
      <w:pPr>
        <w:tabs>
          <w:tab w:val="left" w:pos="900"/>
        </w:tabs>
        <w:spacing w:line="360" w:lineRule="auto"/>
        <w:ind w:firstLineChars="200" w:firstLine="420"/>
        <w:rPr>
          <w:rFonts w:ascii="宋体" w:hAnsi="宋体" w:cs="宋体"/>
          <w:szCs w:val="21"/>
        </w:rPr>
      </w:pPr>
      <w:bookmarkStart w:id="91" w:name="_Hlt26954754"/>
      <w:bookmarkStart w:id="92" w:name="_Hlt26954862"/>
      <w:bookmarkStart w:id="93" w:name="_Toc14577366"/>
      <w:bookmarkStart w:id="94" w:name="_Toc61149566"/>
      <w:bookmarkStart w:id="95" w:name="_Toc513029228"/>
      <w:bookmarkEnd w:id="91"/>
      <w:bookmarkEnd w:id="92"/>
      <w:r>
        <w:rPr>
          <w:rFonts w:ascii="宋体" w:hAnsi="宋体" w:cs="宋体" w:hint="eastAsia"/>
          <w:szCs w:val="21"/>
        </w:rPr>
        <w:lastRenderedPageBreak/>
        <w:t>4、响应文件</w:t>
      </w:r>
      <w:bookmarkStart w:id="96" w:name="_Hlt26670588"/>
      <w:r>
        <w:rPr>
          <w:rFonts w:ascii="宋体" w:hAnsi="宋体" w:cs="宋体" w:hint="eastAsia"/>
          <w:szCs w:val="21"/>
        </w:rPr>
        <w:t>的修改</w:t>
      </w:r>
      <w:bookmarkEnd w:id="96"/>
      <w:r>
        <w:rPr>
          <w:rFonts w:ascii="宋体" w:hAnsi="宋体" w:cs="宋体" w:hint="eastAsia"/>
          <w:szCs w:val="21"/>
        </w:rPr>
        <w:t>和撤回</w:t>
      </w:r>
      <w:bookmarkEnd w:id="93"/>
      <w:bookmarkEnd w:id="94"/>
      <w:bookmarkEnd w:id="95"/>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4.1磋商供应商在递交响应文件后，可以修改或撤回其磋商响应文件，但这种修改和撤回，必须在规定的响应文件接收截止时间前，以书面形式送达指定地点。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4.2磋商供应商的修改或撤回通知书，应按本文件规定进行编制、密封、标记和发送，并应在封套上加注“修改”和“撤回”字样。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4.3 磋商供应商在提交最后报价之前，可以根据磋商情况退出磋商。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5、磋商响应有效期</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5.1 磋商响应有效期为采购人规定的响应文件接收截止时间后六十（60）天。磋商响应有效期比规定短的将被视为非实质性响应性而予以拒绝。</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同时受磋商响应有效期约束的所有权利与义务均延长至新的有效期。</w:t>
      </w:r>
    </w:p>
    <w:p w:rsidR="009C0430" w:rsidRDefault="00CC7671">
      <w:pPr>
        <w:tabs>
          <w:tab w:val="left" w:pos="900"/>
        </w:tabs>
        <w:spacing w:line="360" w:lineRule="auto"/>
        <w:ind w:firstLineChars="200" w:firstLine="422"/>
        <w:rPr>
          <w:rFonts w:ascii="宋体" w:hAnsi="宋体" w:cs="宋体"/>
          <w:b/>
          <w:szCs w:val="21"/>
        </w:rPr>
      </w:pPr>
      <w:bookmarkStart w:id="97" w:name="_Hlt26954864"/>
      <w:bookmarkStart w:id="98" w:name="_Hlt26670523"/>
      <w:bookmarkEnd w:id="97"/>
      <w:bookmarkEnd w:id="98"/>
      <w:r>
        <w:rPr>
          <w:rFonts w:ascii="宋体" w:hAnsi="宋体" w:cs="宋体" w:hint="eastAsia"/>
          <w:b/>
          <w:szCs w:val="21"/>
        </w:rPr>
        <w:t>四、磋商与评审</w:t>
      </w:r>
    </w:p>
    <w:p w:rsidR="009C0430" w:rsidRDefault="00CC7671">
      <w:pPr>
        <w:tabs>
          <w:tab w:val="left" w:pos="900"/>
        </w:tabs>
        <w:spacing w:line="360" w:lineRule="auto"/>
        <w:ind w:firstLineChars="200" w:firstLine="420"/>
        <w:rPr>
          <w:rFonts w:ascii="宋体" w:hAnsi="宋体" w:cs="宋体"/>
          <w:szCs w:val="21"/>
        </w:rPr>
      </w:pPr>
      <w:bookmarkStart w:id="99" w:name="_Toc20823302"/>
      <w:bookmarkStart w:id="100" w:name="_Toc16938546"/>
      <w:bookmarkStart w:id="101" w:name="_Toc513029230"/>
      <w:r>
        <w:rPr>
          <w:rFonts w:ascii="宋体" w:hAnsi="宋体" w:cs="宋体" w:hint="eastAsia"/>
          <w:szCs w:val="21"/>
        </w:rPr>
        <w:t>1、</w:t>
      </w:r>
      <w:bookmarkEnd w:id="99"/>
      <w:bookmarkEnd w:id="100"/>
      <w:bookmarkEnd w:id="101"/>
      <w:r>
        <w:rPr>
          <w:rFonts w:ascii="宋体" w:hAnsi="宋体" w:cs="宋体" w:hint="eastAsia"/>
          <w:szCs w:val="21"/>
        </w:rPr>
        <w:t>磋商仪式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1.1采购人将在采购邀请中规定的时间和地点组织磋商开始仪式，仪式由采购人主持，磋商供应商应委派携带有效证件的代表准时参加，参加仪式的代表需签名以证明其出席。</w:t>
      </w:r>
    </w:p>
    <w:p w:rsidR="009C0430" w:rsidRDefault="00CC7671">
      <w:pPr>
        <w:tabs>
          <w:tab w:val="left" w:pos="900"/>
        </w:tabs>
        <w:spacing w:line="360" w:lineRule="auto"/>
        <w:ind w:firstLineChars="200" w:firstLine="420"/>
        <w:rPr>
          <w:rFonts w:ascii="宋体" w:hAnsi="宋体" w:cs="宋体"/>
          <w:szCs w:val="21"/>
        </w:rPr>
      </w:pPr>
      <w:bookmarkStart w:id="102" w:name="_Toc513029231"/>
      <w:bookmarkStart w:id="103" w:name="_Toc16938547"/>
      <w:bookmarkStart w:id="104" w:name="_Toc20823303"/>
      <w:r>
        <w:rPr>
          <w:rFonts w:ascii="宋体" w:hAnsi="宋体" w:cs="宋体" w:hint="eastAsia"/>
          <w:szCs w:val="21"/>
        </w:rPr>
        <w:t>2、磋商小组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 磋商开始仪式结束后，采购人将立即组织磋商小组进行评审。</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2.2 磋商小组由政府采购评审专家、采购人代表组成，且人员构成符合政府采购有关规定。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3、磋商评审过程的保密</w:t>
      </w:r>
      <w:bookmarkEnd w:id="102"/>
      <w:bookmarkEnd w:id="103"/>
      <w:bookmarkEnd w:id="104"/>
      <w:r>
        <w:rPr>
          <w:rFonts w:ascii="宋体" w:hAnsi="宋体" w:cs="宋体" w:hint="eastAsia"/>
          <w:szCs w:val="21"/>
        </w:rPr>
        <w:t>与公正</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3.1磋商小组、采购人和采购人工作人员、相关监督人员等与评审工作有关的人员，对评审情况以及在评审过程中获悉的国家秘密、商业秘密负有保密责任。</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3.2在磋商评审过程中，磋商供应商不得以任何行为影响磋商评审过程，否则其响应文件将被作为无效响应文件。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9C0430" w:rsidRDefault="00CC7671">
      <w:pPr>
        <w:tabs>
          <w:tab w:val="left" w:pos="900"/>
        </w:tabs>
        <w:spacing w:line="360" w:lineRule="auto"/>
        <w:ind w:firstLineChars="200" w:firstLine="420"/>
        <w:rPr>
          <w:rFonts w:ascii="宋体" w:hAnsi="宋体" w:cs="宋体"/>
          <w:szCs w:val="21"/>
        </w:rPr>
      </w:pPr>
      <w:bookmarkStart w:id="105" w:name="_Toc20823304"/>
      <w:bookmarkStart w:id="106" w:name="_Toc513029232"/>
      <w:bookmarkStart w:id="107" w:name="_Toc16938548"/>
      <w:r>
        <w:rPr>
          <w:rFonts w:ascii="宋体" w:hAnsi="宋体" w:cs="宋体" w:hint="eastAsia"/>
          <w:szCs w:val="21"/>
        </w:rPr>
        <w:t>4、评审过程的澄清</w:t>
      </w:r>
      <w:bookmarkEnd w:id="105"/>
      <w:bookmarkEnd w:id="106"/>
      <w:bookmarkEnd w:id="107"/>
      <w:r>
        <w:rPr>
          <w:rFonts w:ascii="宋体" w:hAnsi="宋体" w:cs="宋体" w:hint="eastAsia"/>
          <w:szCs w:val="21"/>
        </w:rPr>
        <w:t>、说明和更正</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4.3 接到磋商小组澄清要求的供应商如未按规定做出澄清，其风险由供应商自行承担。</w:t>
      </w:r>
    </w:p>
    <w:p w:rsidR="009C0430" w:rsidRDefault="00CC7671">
      <w:pPr>
        <w:tabs>
          <w:tab w:val="left" w:pos="900"/>
        </w:tabs>
        <w:spacing w:line="360" w:lineRule="auto"/>
        <w:ind w:firstLineChars="200" w:firstLine="420"/>
        <w:rPr>
          <w:rFonts w:ascii="宋体" w:hAnsi="宋体" w:cs="宋体"/>
          <w:szCs w:val="21"/>
        </w:rPr>
      </w:pPr>
      <w:bookmarkStart w:id="108" w:name="_Toc20823305"/>
      <w:bookmarkStart w:id="109" w:name="_Toc16938549"/>
      <w:bookmarkStart w:id="110" w:name="_Toc513029233"/>
      <w:r>
        <w:rPr>
          <w:rFonts w:ascii="宋体" w:hAnsi="宋体" w:cs="宋体" w:hint="eastAsia"/>
          <w:szCs w:val="21"/>
        </w:rPr>
        <w:t>5、对响应文件的初审</w:t>
      </w:r>
      <w:bookmarkEnd w:id="108"/>
      <w:bookmarkEnd w:id="109"/>
      <w:bookmarkEnd w:id="110"/>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5.1响应文件初审分为资格性检查和符合性检查。</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9C0430" w:rsidRDefault="00CC7671">
      <w:pPr>
        <w:spacing w:line="360" w:lineRule="auto"/>
        <w:ind w:firstLineChars="200" w:firstLine="420"/>
        <w:jc w:val="left"/>
        <w:rPr>
          <w:rFonts w:ascii="宋体" w:hAnsi="宋体" w:cs="宋体"/>
          <w:bCs/>
          <w:szCs w:val="21"/>
        </w:rPr>
      </w:pPr>
      <w:r>
        <w:rPr>
          <w:rFonts w:ascii="宋体" w:hAnsi="宋体" w:cs="宋体" w:hint="eastAsia"/>
          <w:bCs/>
          <w:szCs w:val="21"/>
        </w:rPr>
        <w:t>采购人在进行资格性审查的同时，应根据查询结果对供应商的不良信用记录逐项甄别确认。以确定供应商是否具备磋商资格。查询结果将以网页打印的形式留存并归档。</w:t>
      </w:r>
    </w:p>
    <w:p w:rsidR="009C0430" w:rsidRDefault="00CC7671">
      <w:pPr>
        <w:spacing w:line="360" w:lineRule="auto"/>
        <w:ind w:firstLineChars="200" w:firstLine="420"/>
        <w:jc w:val="left"/>
        <w:rPr>
          <w:rFonts w:ascii="宋体" w:hAnsi="宋体" w:cs="宋体"/>
          <w:bCs/>
          <w:szCs w:val="21"/>
        </w:rPr>
      </w:pPr>
      <w:r>
        <w:rPr>
          <w:rFonts w:ascii="宋体" w:hAnsi="宋体" w:cs="宋体" w:hint="eastAsia"/>
          <w:bCs/>
          <w:szCs w:val="21"/>
        </w:rPr>
        <w:t>按照《中华人民共和国政府采购法》第二十二条规定，下列信用记录属于应依法拒绝供应商参加政府采购的失信信息：</w:t>
      </w:r>
      <w:r>
        <w:rPr>
          <w:rFonts w:ascii="宋体" w:hAnsi="宋体" w:cs="宋体" w:hint="eastAsia"/>
          <w:bCs/>
          <w:szCs w:val="21"/>
        </w:rPr>
        <w:br/>
        <w:t xml:space="preserve">  （1）政府采购严重违法记录，即供应商被全国各级财政部门列入“政府采购严重违法失信行为记录名单”，且在处罚有效期内的。</w:t>
      </w:r>
      <w:r>
        <w:rPr>
          <w:rFonts w:ascii="宋体" w:hAnsi="宋体" w:cs="宋体" w:hint="eastAsia"/>
          <w:bCs/>
          <w:szCs w:val="21"/>
        </w:rPr>
        <w:br/>
        <w:t xml:space="preserve">  （2）财政部门与法院、工商、税务等部门联合惩戒的失信信息，包括：</w:t>
      </w:r>
      <w:r>
        <w:rPr>
          <w:rFonts w:ascii="宋体" w:hAnsi="宋体" w:cs="宋体" w:hint="eastAsia"/>
          <w:bCs/>
          <w:szCs w:val="21"/>
        </w:rPr>
        <w:br/>
        <w:t xml:space="preserve">  1）被列入失信被执行人名单；</w:t>
      </w:r>
      <w:r>
        <w:rPr>
          <w:rFonts w:ascii="宋体" w:hAnsi="宋体" w:cs="宋体" w:hint="eastAsia"/>
          <w:bCs/>
          <w:szCs w:val="21"/>
        </w:rPr>
        <w:br/>
        <w:t xml:space="preserve">  2）被列入重大税收违法案件当事人名单；</w:t>
      </w:r>
      <w:r>
        <w:rPr>
          <w:rFonts w:ascii="宋体" w:hAnsi="宋体" w:cs="宋体" w:hint="eastAsia"/>
          <w:bCs/>
          <w:szCs w:val="21"/>
        </w:rPr>
        <w:br/>
        <w:t xml:space="preserve">  3）企业经营异常名录中被责令停产停业、暂扣或者吊销许可证或者执照，或者对经营活动中的违法行为处以2万元以上数额罚款的信用记录。处罚生效日至递交响应文件日未满三年的。</w:t>
      </w:r>
      <w:r>
        <w:rPr>
          <w:rFonts w:ascii="宋体" w:hAnsi="宋体" w:cs="宋体" w:hint="eastAsia"/>
          <w:bCs/>
          <w:szCs w:val="21"/>
        </w:rPr>
        <w:br/>
        <w:t xml:space="preserve">    对存在失信信息的供应商，评审小组应填写《供应商失信信息确认函》，由失信供应商应签名确认。同时，采购采购人工作人员应根据采购人确认的失信信息，登陆到相关来源网站页面进行复核并打印，作为证据留存。</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符合性检查：依据磋商文件的规定，从响应文件的有效性、完整性和对磋商文件的响应程度进行审查，以确定是否对磋商文件的实质性要求作出响应。</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5.2在正式磋商之前，磋商小组将首先审查每份响应文件是否实质性响应了磋商文件的</w:t>
      </w:r>
      <w:r>
        <w:rPr>
          <w:rFonts w:ascii="宋体" w:hAnsi="宋体" w:cs="宋体" w:hint="eastAsia"/>
          <w:szCs w:val="21"/>
        </w:rPr>
        <w:lastRenderedPageBreak/>
        <w:t>要求。实质性响应的响应文件应该是与磋商文件要求的条款、条件和规格相符，没有重大偏离或保留。</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5.3 被认定为未实质性响应磋商文件的响应文件的情形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（1）未按照磋商文件规定要求密封、签署、盖章的；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（2）供应商在报价时采用选择性报价；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（3）供应商不具备磋商文件中规定资格要求的；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（4）不符合法律、法规和磋商文件中规定的其他实质性要求和条件的（本磋商文件中斜体且有下划线部分为实质性要求和条件）；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（5）其他法律、法规及本磋商文件规定的属未实质性响应的响应文件的情形。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5.4 未实质性响应磋商文件的响应文件按无效响应处理，磋商小组将予以拒绝，供应商不得通过修改或撤销不合要求的偏离或保留而使其响应文件成为实质性响应的文件。</w:t>
      </w:r>
    </w:p>
    <w:p w:rsidR="009C0430" w:rsidRDefault="00CC7671" w:rsidP="001222EB">
      <w:pPr>
        <w:tabs>
          <w:tab w:val="left" w:pos="900"/>
        </w:tabs>
        <w:spacing w:afterLines="50" w:line="360" w:lineRule="auto"/>
        <w:ind w:firstLineChars="200" w:firstLine="420"/>
        <w:rPr>
          <w:rFonts w:ascii="宋体" w:hAnsi="宋体"/>
          <w:szCs w:val="21"/>
        </w:rPr>
      </w:pPr>
      <w:bookmarkStart w:id="111" w:name="_Toc513029234"/>
      <w:bookmarkStart w:id="112" w:name="_Toc16938550"/>
      <w:bookmarkStart w:id="113" w:name="_Toc20823306"/>
      <w:r>
        <w:rPr>
          <w:rFonts w:ascii="宋体" w:hAnsi="宋体" w:hint="eastAsia"/>
          <w:szCs w:val="21"/>
        </w:rPr>
        <w:t>5.5同一项目（项目未分包）或同一分包（项目有不同分包），如出现</w:t>
      </w:r>
      <w:r>
        <w:rPr>
          <w:rFonts w:ascii="宋体" w:hAnsi="宋体"/>
          <w:szCs w:val="21"/>
        </w:rPr>
        <w:t>同一品牌同一型号</w:t>
      </w:r>
      <w:r>
        <w:rPr>
          <w:rFonts w:ascii="宋体" w:hAnsi="宋体" w:hint="eastAsia"/>
          <w:szCs w:val="21"/>
        </w:rPr>
        <w:t>的</w:t>
      </w:r>
      <w:r>
        <w:rPr>
          <w:rFonts w:ascii="宋体" w:hAnsi="宋体"/>
          <w:szCs w:val="21"/>
        </w:rPr>
        <w:t>产品</w:t>
      </w:r>
      <w:r>
        <w:rPr>
          <w:rFonts w:ascii="宋体" w:hAnsi="宋体" w:hint="eastAsia"/>
          <w:szCs w:val="21"/>
        </w:rPr>
        <w:t>有多个供应商参加磋商时，磋商中在其他条件合格的前提下，选取首次报价最低的供应商参加磋商最后报价，其他供应商作为无效响应处理。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w:t>
      </w:r>
      <w:bookmarkEnd w:id="111"/>
      <w:bookmarkEnd w:id="112"/>
      <w:bookmarkEnd w:id="113"/>
      <w:r>
        <w:rPr>
          <w:rFonts w:ascii="宋体" w:hAnsi="宋体" w:cs="宋体" w:hint="eastAsia"/>
          <w:szCs w:val="21"/>
        </w:rPr>
        <w:t>磋商程序及评审方法和标准</w:t>
      </w:r>
    </w:p>
    <w:p w:rsidR="009C0430" w:rsidRDefault="00CC7671">
      <w:pPr>
        <w:tabs>
          <w:tab w:val="left" w:pos="900"/>
        </w:tabs>
        <w:spacing w:line="360" w:lineRule="auto"/>
        <w:ind w:firstLineChars="200" w:firstLine="420"/>
        <w:rPr>
          <w:rFonts w:ascii="宋体" w:hAnsi="宋体" w:cs="宋体"/>
          <w:szCs w:val="21"/>
        </w:rPr>
      </w:pPr>
      <w:bookmarkStart w:id="114" w:name="_Toc20823307"/>
      <w:bookmarkStart w:id="115" w:name="_Toc513029235"/>
      <w:bookmarkStart w:id="116" w:name="_Toc16938551"/>
      <w:r>
        <w:rPr>
          <w:rFonts w:ascii="宋体" w:hAnsi="宋体" w:cs="宋体" w:hint="eastAsia"/>
          <w:szCs w:val="21"/>
        </w:rPr>
        <w:t>6.1磋商程序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6.1.1 对于通过资格性和符合性审查的供应商，磋商小组所有成员将集中与单一供应商分别进行磋商。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 6.1.2 磋商文件能够详细列明采购标的的技术、服务要求的，磋商结束后，磋商小组将</w:t>
      </w:r>
      <w:r>
        <w:rPr>
          <w:rFonts w:ascii="宋体" w:hAnsi="宋体" w:cs="宋体" w:hint="eastAsia"/>
          <w:szCs w:val="21"/>
        </w:rPr>
        <w:lastRenderedPageBreak/>
        <w:t>要求所有实质性响应的供应商在规定时间内提交最后报价。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9C0430" w:rsidRDefault="00CC7671">
      <w:pPr>
        <w:tabs>
          <w:tab w:val="left" w:pos="900"/>
        </w:tabs>
        <w:spacing w:line="360" w:lineRule="auto"/>
        <w:ind w:firstLineChars="200" w:firstLine="420"/>
        <w:rPr>
          <w:rFonts w:ascii="宋体" w:hAnsi="宋体" w:cs="宋体"/>
          <w:szCs w:val="21"/>
        </w:rPr>
      </w:pPr>
      <w:r>
        <w:rPr>
          <w:rFonts w:ascii="宋体" w:hAnsi="宋体" w:hint="eastAsia"/>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 评审方法和标准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6.2.1评审方法。经磋商确定最终采购需求和提交最后报价的供应商后，由磋商小组采用综合评分法对提交最后报价的供应商的响应文件和最后报价进行综合评分。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6.2.2评审标准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见本磋商文件第五章规定。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6.3采购活动终止的情况</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出现下列情形之一的，本次竞争性磋商采购活动将被终止：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（1）因情况变化，不再符合规定的竞争性磋商采购方式适用情形的；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（2）出现影响采购公正的违法、违规行为的；</w:t>
      </w:r>
    </w:p>
    <w:bookmarkEnd w:id="114"/>
    <w:bookmarkEnd w:id="115"/>
    <w:bookmarkEnd w:id="116"/>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（3）除本磋商文件第6.1.2条第三款规定的情形外，在采购过程中符合要求的供应商或者报价未超过采购预算的供应商不足3家的。</w:t>
      </w:r>
    </w:p>
    <w:p w:rsidR="009C0430" w:rsidRDefault="00CC7671">
      <w:pPr>
        <w:tabs>
          <w:tab w:val="left" w:pos="900"/>
        </w:tabs>
        <w:spacing w:line="360" w:lineRule="auto"/>
        <w:ind w:firstLineChars="200" w:firstLine="422"/>
        <w:rPr>
          <w:rFonts w:ascii="宋体" w:hAnsi="宋体" w:cs="宋体"/>
          <w:b/>
          <w:szCs w:val="21"/>
        </w:rPr>
      </w:pPr>
      <w:r>
        <w:rPr>
          <w:rFonts w:ascii="宋体" w:hAnsi="宋体" w:cs="宋体" w:hint="eastAsia"/>
          <w:b/>
          <w:szCs w:val="21"/>
        </w:rPr>
        <w:t>五、成交</w:t>
      </w:r>
    </w:p>
    <w:p w:rsidR="009C0430" w:rsidRDefault="00CC7671">
      <w:pPr>
        <w:tabs>
          <w:tab w:val="left" w:pos="900"/>
        </w:tabs>
        <w:spacing w:line="360" w:lineRule="auto"/>
        <w:ind w:firstLineChars="200" w:firstLine="420"/>
        <w:rPr>
          <w:rFonts w:ascii="宋体" w:hAnsi="宋体" w:cs="宋体"/>
          <w:szCs w:val="21"/>
        </w:rPr>
      </w:pPr>
      <w:bookmarkStart w:id="117" w:name="_Toc513029238"/>
      <w:bookmarkStart w:id="118" w:name="_Toc20823310"/>
      <w:bookmarkStart w:id="119" w:name="_Toc16938554"/>
      <w:r>
        <w:rPr>
          <w:rFonts w:ascii="宋体" w:hAnsi="宋体" w:cs="宋体" w:hint="eastAsia"/>
          <w:szCs w:val="21"/>
        </w:rPr>
        <w:t>1、</w:t>
      </w:r>
      <w:bookmarkEnd w:id="117"/>
      <w:r>
        <w:rPr>
          <w:rFonts w:ascii="宋体" w:hAnsi="宋体" w:cs="宋体" w:hint="eastAsia"/>
          <w:szCs w:val="21"/>
        </w:rPr>
        <w:t>确定</w:t>
      </w:r>
      <w:bookmarkEnd w:id="118"/>
      <w:bookmarkEnd w:id="119"/>
      <w:r>
        <w:rPr>
          <w:rFonts w:ascii="宋体" w:hAnsi="宋体" w:cs="宋体" w:hint="eastAsia"/>
          <w:szCs w:val="21"/>
        </w:rPr>
        <w:t>成交单位</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hint="eastAsia"/>
          <w:szCs w:val="21"/>
        </w:rPr>
        <w:t>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1.2采购人根据磋商小组推荐的成交候选人确定成交供应商。采购人确定成交供应商后，采购人将在</w:t>
      </w:r>
      <w:r w:rsidR="00537167">
        <w:rPr>
          <w:rFonts w:ascii="宋体" w:hAnsi="宋体" w:cs="宋体" w:hint="eastAsia"/>
          <w:szCs w:val="21"/>
        </w:rPr>
        <w:t>本网站</w:t>
      </w:r>
      <w:r>
        <w:rPr>
          <w:rFonts w:ascii="宋体" w:hAnsi="宋体" w:cs="宋体" w:hint="eastAsia"/>
          <w:szCs w:val="21"/>
        </w:rPr>
        <w:t>发布成交结果公告，公告期限为1个工作日。</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1.3若有充分证据证明，成交供应商出现下列情况之一的，一经查实，将被取消成交资格：</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（1）提供虚假材料谋取成交的；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（2）与评审专家、采购人、其他供应商或者采购人工作人员恶意串通的；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（3）向评审专家、采购人或采购人工作人员行贿或者提供其他不正当利益的；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（4）恶意竞争，最终总报价明显低于其自身合理成本且又无法提供证明的；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（5）不满足本磋商文件规定的实质性要求，但在评审过程中又未被磋商小组发现的；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（6）成交后无正当理由拒不与采购人签订采购合同或者未按照磋商文件确定的事项签订采购合同；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（7）将采购合同转包；</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（8）法律、法规、规章规定的属于成交无效的其他情形。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2、质疑处理</w:t>
      </w:r>
    </w:p>
    <w:p w:rsidR="009C0430" w:rsidRDefault="00CC7671">
      <w:pPr>
        <w:spacing w:line="360" w:lineRule="auto"/>
        <w:ind w:firstLineChars="200" w:firstLine="420"/>
        <w:rPr>
          <w:rFonts w:ascii="宋体" w:hAnsi="宋体" w:cs="宋体"/>
          <w:snapToGrid w:val="0"/>
          <w:szCs w:val="21"/>
        </w:rPr>
      </w:pPr>
      <w:r>
        <w:rPr>
          <w:rFonts w:ascii="宋体" w:hAnsi="宋体" w:cs="宋体" w:hint="eastAsia"/>
          <w:szCs w:val="21"/>
        </w:rPr>
        <w:t>2.1磋商供应商认为磋商文件、采购过程和采购结果使自己的权益受到损害的，可以在知道或应知其权益受到损害之日起七个工作日内，以书面形式向采购人或采购人提出质疑。</w:t>
      </w:r>
      <w:r>
        <w:rPr>
          <w:rFonts w:ascii="宋体" w:hAnsi="宋体" w:cs="宋体" w:hint="eastAsia"/>
          <w:snapToGrid w:val="0"/>
          <w:szCs w:val="21"/>
        </w:rPr>
        <w:t>《质疑申请书》及《授权委托书》格式见网址：</w:t>
      </w:r>
      <w:hyperlink r:id="rId11" w:history="1">
        <w:r>
          <w:rPr>
            <w:rFonts w:ascii="宋体" w:hAnsi="宋体" w:cs="宋体" w:hint="eastAsia"/>
            <w:snapToGrid w:val="0"/>
            <w:szCs w:val="21"/>
          </w:rPr>
          <w:t>http://pan.baidu.com/s/1c1G12Cg</w:t>
        </w:r>
      </w:hyperlink>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2.1.1对采购文件提出质疑的，应当在获取采购文件之日或者采购文件公告期限届满之日起7个工作日内提出。</w:t>
      </w:r>
      <w:r>
        <w:rPr>
          <w:rFonts w:ascii="宋体" w:hAnsi="宋体" w:cs="宋体"/>
          <w:szCs w:val="21"/>
        </w:rPr>
        <w:br/>
      </w:r>
      <w:r>
        <w:rPr>
          <w:rFonts w:ascii="宋体" w:hAnsi="宋体" w:cs="宋体" w:hint="eastAsia"/>
          <w:szCs w:val="21"/>
        </w:rPr>
        <w:t xml:space="preserve">　　</w:t>
      </w:r>
      <w:r>
        <w:rPr>
          <w:rFonts w:ascii="宋体" w:hAnsi="宋体" w:hint="eastAsia"/>
          <w:szCs w:val="21"/>
        </w:rPr>
        <w:t>2.1.2</w:t>
      </w:r>
      <w:r>
        <w:rPr>
          <w:rFonts w:ascii="宋体" w:hAnsi="宋体" w:cs="宋体" w:hint="eastAsia"/>
          <w:szCs w:val="21"/>
        </w:rPr>
        <w:t>对采购过程提出质疑的，为各采购程序环节结束之日起7个工作日内提出。</w:t>
      </w:r>
      <w:r>
        <w:rPr>
          <w:rFonts w:ascii="宋体" w:hAnsi="宋体" w:cs="宋体"/>
          <w:szCs w:val="21"/>
        </w:rPr>
        <w:br/>
      </w:r>
      <w:r>
        <w:rPr>
          <w:rFonts w:ascii="宋体" w:hAnsi="宋体" w:cs="宋体" w:hint="eastAsia"/>
          <w:szCs w:val="21"/>
        </w:rPr>
        <w:t xml:space="preserve">　　</w:t>
      </w:r>
      <w:r>
        <w:rPr>
          <w:rFonts w:ascii="宋体" w:hAnsi="宋体" w:hint="eastAsia"/>
          <w:szCs w:val="21"/>
        </w:rPr>
        <w:t>2.1.3</w:t>
      </w:r>
      <w:r>
        <w:rPr>
          <w:rFonts w:ascii="宋体" w:hAnsi="宋体" w:cs="宋体" w:hint="eastAsia"/>
          <w:szCs w:val="21"/>
        </w:rPr>
        <w:t>对成交结果提出质疑的，为成交结果公告期限届满之日起7个工作日内提出。</w:t>
      </w:r>
    </w:p>
    <w:p w:rsidR="009C0430" w:rsidRDefault="00CC7671">
      <w:pPr>
        <w:spacing w:line="360" w:lineRule="auto"/>
        <w:ind w:firstLineChars="200" w:firstLine="420"/>
        <w:rPr>
          <w:rFonts w:ascii="宋体" w:hAnsi="宋体"/>
          <w:snapToGrid w:val="0"/>
          <w:szCs w:val="21"/>
        </w:rPr>
      </w:pPr>
      <w:r>
        <w:rPr>
          <w:rFonts w:ascii="宋体" w:hAnsi="宋体" w:hint="eastAsia"/>
          <w:szCs w:val="21"/>
        </w:rPr>
        <w:t>2.2供应商应在法定质疑期内一次性提出针对同一采购程序环节的质疑。质疑必须按《政府采购法》、《政府采购法实施条例》及《政府采购质疑和投诉办法》等相关规定提交</w:t>
      </w:r>
      <w:r>
        <w:rPr>
          <w:rFonts w:ascii="宋体" w:hAnsi="宋体" w:hint="eastAsia"/>
          <w:spacing w:val="-20"/>
          <w:szCs w:val="21"/>
        </w:rPr>
        <w:t>。</w:t>
      </w:r>
    </w:p>
    <w:p w:rsidR="009C0430" w:rsidRDefault="00CC7671">
      <w:pPr>
        <w:spacing w:line="360" w:lineRule="auto"/>
        <w:ind w:firstLineChars="195" w:firstLine="409"/>
        <w:rPr>
          <w:rFonts w:ascii="宋体" w:hAnsi="宋体"/>
          <w:szCs w:val="21"/>
        </w:rPr>
      </w:pPr>
      <w:r>
        <w:rPr>
          <w:rFonts w:ascii="宋体" w:hAnsi="宋体" w:hint="eastAsia"/>
          <w:szCs w:val="21"/>
        </w:rPr>
        <w:t>2.3提出质疑的供应商（以下简称质疑供应商）应当是参与所质疑项目采购活动的供应商。</w:t>
      </w:r>
    </w:p>
    <w:p w:rsidR="009C0430" w:rsidRDefault="00CC7671">
      <w:pPr>
        <w:spacing w:line="360" w:lineRule="auto"/>
        <w:ind w:firstLineChars="195" w:firstLine="409"/>
        <w:rPr>
          <w:rFonts w:ascii="宋体" w:hAnsi="宋体"/>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9C0430" w:rsidRDefault="00CC7671">
      <w:pPr>
        <w:spacing w:line="360" w:lineRule="auto"/>
        <w:ind w:firstLineChars="195" w:firstLine="409"/>
        <w:rPr>
          <w:rFonts w:ascii="宋体" w:hAnsi="宋体"/>
          <w:szCs w:val="21"/>
        </w:rPr>
      </w:pPr>
      <w:r>
        <w:rPr>
          <w:rFonts w:ascii="宋体" w:hAnsi="宋体" w:hint="eastAsia"/>
          <w:szCs w:val="21"/>
        </w:rPr>
        <w:t>2.4供应商提出质疑应当提交质疑函和必要的证明材料。质疑函应当包括下列内容：</w:t>
      </w:r>
    </w:p>
    <w:p w:rsidR="009C0430" w:rsidRDefault="00CC7671">
      <w:pPr>
        <w:spacing w:line="360" w:lineRule="auto"/>
        <w:rPr>
          <w:rFonts w:ascii="宋体" w:hAnsi="宋体"/>
          <w:szCs w:val="21"/>
        </w:rPr>
      </w:pPr>
      <w:r>
        <w:rPr>
          <w:rFonts w:ascii="宋体" w:hAnsi="宋体" w:hint="eastAsia"/>
          <w:szCs w:val="21"/>
        </w:rPr>
        <w:t xml:space="preserve">　　2.4.1供应商的姓名或者名称、地址、邮编、联系人及联系电话；</w:t>
      </w:r>
    </w:p>
    <w:p w:rsidR="009C0430" w:rsidRDefault="00CC7671">
      <w:pPr>
        <w:spacing w:line="360" w:lineRule="auto"/>
        <w:rPr>
          <w:rFonts w:ascii="宋体" w:hAnsi="宋体"/>
          <w:szCs w:val="21"/>
        </w:rPr>
      </w:pPr>
      <w:r>
        <w:rPr>
          <w:rFonts w:ascii="宋体" w:hAnsi="宋体" w:hint="eastAsia"/>
          <w:szCs w:val="21"/>
        </w:rPr>
        <w:t xml:space="preserve">　　2.4.2质疑项目的名称、编号；</w:t>
      </w:r>
    </w:p>
    <w:p w:rsidR="009C0430" w:rsidRDefault="00CC7671">
      <w:pPr>
        <w:spacing w:line="360" w:lineRule="auto"/>
        <w:rPr>
          <w:rFonts w:ascii="宋体" w:hAnsi="宋体"/>
          <w:szCs w:val="21"/>
        </w:rPr>
      </w:pPr>
      <w:r>
        <w:rPr>
          <w:rFonts w:ascii="宋体" w:hAnsi="宋体" w:hint="eastAsia"/>
          <w:szCs w:val="21"/>
        </w:rPr>
        <w:lastRenderedPageBreak/>
        <w:t xml:space="preserve">　　2.4.3具体、明确的质疑事项和与质疑事项相关的请求；</w:t>
      </w:r>
    </w:p>
    <w:p w:rsidR="009C0430" w:rsidRDefault="00CC7671">
      <w:pPr>
        <w:spacing w:line="360" w:lineRule="auto"/>
        <w:rPr>
          <w:rFonts w:ascii="宋体" w:hAnsi="宋体"/>
          <w:szCs w:val="21"/>
        </w:rPr>
      </w:pPr>
      <w:r>
        <w:rPr>
          <w:rFonts w:ascii="宋体" w:hAnsi="宋体" w:hint="eastAsia"/>
          <w:szCs w:val="21"/>
        </w:rPr>
        <w:t xml:space="preserve">　　2.4.4事实依据；</w:t>
      </w:r>
    </w:p>
    <w:p w:rsidR="009C0430" w:rsidRDefault="00CC7671">
      <w:pPr>
        <w:spacing w:line="360" w:lineRule="auto"/>
        <w:rPr>
          <w:rFonts w:ascii="宋体" w:hAnsi="宋体"/>
          <w:szCs w:val="21"/>
        </w:rPr>
      </w:pPr>
      <w:r>
        <w:rPr>
          <w:rFonts w:ascii="宋体" w:hAnsi="宋体" w:hint="eastAsia"/>
          <w:szCs w:val="21"/>
        </w:rPr>
        <w:t xml:space="preserve">　　2.4.5必要的法律依据；</w:t>
      </w:r>
    </w:p>
    <w:p w:rsidR="009C0430" w:rsidRDefault="00CC7671">
      <w:pPr>
        <w:spacing w:line="360" w:lineRule="auto"/>
        <w:rPr>
          <w:rFonts w:ascii="宋体" w:hAnsi="宋体"/>
          <w:szCs w:val="21"/>
        </w:rPr>
      </w:pPr>
      <w:r>
        <w:rPr>
          <w:rFonts w:ascii="宋体" w:hAnsi="宋体" w:hint="eastAsia"/>
          <w:szCs w:val="21"/>
        </w:rPr>
        <w:t xml:space="preserve">　　2.4.6提出质疑的日期。</w:t>
      </w:r>
    </w:p>
    <w:p w:rsidR="009C0430" w:rsidRDefault="00CC7671">
      <w:pPr>
        <w:spacing w:line="360" w:lineRule="auto"/>
        <w:ind w:firstLineChars="195" w:firstLine="409"/>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2.5采购人收到质疑函后，将对质疑的形式和内容进行审查，如质疑函内容、格式不符合规定，采购人将告知质疑人进行补正。</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2.6质疑人应当在法定质疑期限内进行补正并重新提交质疑函，拒不补正或者在法定期限内未重新提交质疑函的，为无效质疑，采购人有权不予受理。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2.7对于内容、格式符合规定的质疑函，采购人将在收到参加磋商供应商的书面质疑后七个工作日内作出答复，并以书面形式通知质疑供应商和其他相关供应商，答复的内容不涉及商业秘密。</w:t>
      </w:r>
    </w:p>
    <w:p w:rsidR="009C0430" w:rsidRDefault="00CC7671">
      <w:pPr>
        <w:spacing w:line="360" w:lineRule="auto"/>
        <w:ind w:firstLineChars="195" w:firstLine="409"/>
        <w:rPr>
          <w:rFonts w:ascii="宋体" w:hAnsi="宋体"/>
          <w:szCs w:val="21"/>
        </w:rPr>
      </w:pPr>
      <w:r>
        <w:rPr>
          <w:rFonts w:ascii="宋体" w:hAnsi="宋体" w:hint="eastAsia"/>
          <w:szCs w:val="21"/>
        </w:rPr>
        <w:t>2.8 诚实信用</w:t>
      </w:r>
    </w:p>
    <w:p w:rsidR="009C0430" w:rsidRDefault="00CC7671">
      <w:pPr>
        <w:spacing w:line="360" w:lineRule="auto"/>
        <w:ind w:firstLineChars="195" w:firstLine="409"/>
        <w:rPr>
          <w:rFonts w:ascii="宋体" w:hAnsi="宋体"/>
          <w:szCs w:val="21"/>
        </w:rPr>
      </w:pPr>
      <w:r>
        <w:rPr>
          <w:rFonts w:ascii="宋体" w:hAnsi="宋体" w:hint="eastAsia"/>
          <w:szCs w:val="21"/>
        </w:rPr>
        <w:t>2.8.1 供应商之间不得相互串通磋商报价，不得妨碍其他供应商的公平竞争，不得损害采购人和其他供应商的合法权益。</w:t>
      </w:r>
    </w:p>
    <w:p w:rsidR="009C0430" w:rsidRDefault="00CC7671">
      <w:pPr>
        <w:spacing w:line="360" w:lineRule="auto"/>
        <w:ind w:firstLineChars="195" w:firstLine="409"/>
        <w:rPr>
          <w:rFonts w:ascii="宋体" w:hAnsi="宋体"/>
          <w:szCs w:val="21"/>
        </w:rPr>
      </w:pPr>
      <w:r>
        <w:rPr>
          <w:rFonts w:ascii="宋体" w:hAnsi="宋体" w:hint="eastAsia"/>
          <w:szCs w:val="21"/>
        </w:rPr>
        <w:t>2.8.2 供应商不得以向采购人工作人员、评标委员会成员行贿或者采取其他不正当手段谋取成交。经查实供应商有此行为的，政府采购管理部门将供应商列入不良行为记录名单，按照《政府采购法》有关规定处理。</w:t>
      </w:r>
    </w:p>
    <w:p w:rsidR="009C0430" w:rsidRDefault="00CC7671">
      <w:pPr>
        <w:spacing w:line="360" w:lineRule="auto"/>
        <w:ind w:firstLineChars="195" w:firstLine="409"/>
        <w:rPr>
          <w:rFonts w:ascii="宋体" w:hAnsi="宋体"/>
          <w:szCs w:val="21"/>
        </w:rPr>
      </w:pPr>
      <w:r>
        <w:rPr>
          <w:rFonts w:ascii="宋体" w:hAnsi="宋体" w:hint="eastAsia"/>
          <w:szCs w:val="21"/>
        </w:rPr>
        <w:t>2.8.3 供应商提出书面质疑必须有理、有据，不得虚假质疑和恶意质疑，并对质疑内容的真实性承担责任。一经查实，采购人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采购人将提请政府采购监管部门将其列入不良行为记录名单，并依法予以处罚。</w:t>
      </w:r>
    </w:p>
    <w:p w:rsidR="009C0430" w:rsidRDefault="00CC7671">
      <w:pPr>
        <w:spacing w:line="360" w:lineRule="auto"/>
        <w:ind w:firstLineChars="195" w:firstLine="409"/>
        <w:rPr>
          <w:rFonts w:ascii="宋体" w:hAnsi="宋体"/>
          <w:szCs w:val="21"/>
        </w:rPr>
      </w:pPr>
      <w:r>
        <w:rPr>
          <w:rFonts w:ascii="宋体" w:hAnsi="宋体" w:hint="eastAsia"/>
          <w:szCs w:val="21"/>
        </w:rPr>
        <w:t>2.8.4 供应商不得虚假承诺，否则，按照提供虚假材料谋取成交处理。</w:t>
      </w:r>
    </w:p>
    <w:p w:rsidR="009C0430" w:rsidRDefault="00CC7671">
      <w:pPr>
        <w:spacing w:line="360" w:lineRule="auto"/>
        <w:ind w:firstLineChars="195" w:firstLine="409"/>
        <w:rPr>
          <w:rFonts w:ascii="宋体" w:hAnsi="宋体"/>
          <w:szCs w:val="21"/>
        </w:rPr>
      </w:pPr>
      <w:r>
        <w:rPr>
          <w:rFonts w:ascii="宋体" w:hAnsi="宋体" w:hint="eastAsia"/>
          <w:szCs w:val="21"/>
        </w:rPr>
        <w:t>2.8．5 供应商应自觉遵守开标、评标纪律，扰乱开标评标现场秩序的，属于失信行为，根据《江苏省政府采购供应商监督管理暂行办法》，失信行为将被记入供应商诚信档案。</w:t>
      </w:r>
    </w:p>
    <w:p w:rsidR="009C0430" w:rsidRDefault="00CC7671">
      <w:pPr>
        <w:tabs>
          <w:tab w:val="left" w:pos="900"/>
        </w:tabs>
        <w:spacing w:line="360" w:lineRule="auto"/>
        <w:ind w:firstLineChars="200" w:firstLine="422"/>
        <w:rPr>
          <w:rFonts w:ascii="宋体" w:hAnsi="宋体" w:cs="宋体"/>
          <w:b/>
          <w:szCs w:val="21"/>
        </w:rPr>
      </w:pPr>
      <w:r>
        <w:rPr>
          <w:rFonts w:ascii="宋体" w:hAnsi="宋体" w:cs="宋体" w:hint="eastAsia"/>
          <w:b/>
          <w:szCs w:val="21"/>
        </w:rPr>
        <w:t>六、合同签订相关事项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1、签订合同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1.l成交供应商确定后，采购人将向成交供应商发出成交通知书。成交供应商应按成交</w:t>
      </w:r>
      <w:r>
        <w:rPr>
          <w:rFonts w:ascii="宋体" w:hAnsi="宋体" w:cs="宋体" w:hint="eastAsia"/>
          <w:szCs w:val="21"/>
        </w:rPr>
        <w:lastRenderedPageBreak/>
        <w:t>通知书规定的时间、地点,按照磋商文件确定的事项与采购人签订采购合同，且不得迟于成交通知书发出之日起十五日内，由此给采购人造成损失的，成交供应商还应承担赔偿责任。</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1.2 磋商文件、成交供应商的响应文件及磋商采购过程中有关澄清、承诺文件均应作为合同附件。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1.3 签订合同后，</w:t>
      </w:r>
      <w:r>
        <w:rPr>
          <w:rFonts w:ascii="宋体" w:hAnsi="宋体" w:cs="宋体" w:hint="eastAsia"/>
          <w:i/>
          <w:szCs w:val="21"/>
          <w:u w:val="single"/>
        </w:rPr>
        <w:t>成交供应商不得将成交产品或服务进行转包。</w:t>
      </w:r>
      <w:r>
        <w:rPr>
          <w:rFonts w:ascii="宋体" w:hAnsi="宋体" w:cs="宋体" w:hint="eastAsia"/>
          <w:szCs w:val="21"/>
        </w:rPr>
        <w:t>成交供应商也不得采用分包的形式履行合同，否则采购人有权终止合同。转包或分包造成采购人损失的，成交供应商应承担相应赔偿责任。</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2、履约保证金</w:t>
      </w:r>
    </w:p>
    <w:p w:rsidR="009C0430" w:rsidRDefault="00CC7671">
      <w:pPr>
        <w:spacing w:line="360" w:lineRule="auto"/>
        <w:ind w:firstLineChars="200" w:firstLine="420"/>
        <w:rPr>
          <w:rFonts w:ascii="宋体" w:hAnsi="宋体"/>
          <w:szCs w:val="21"/>
        </w:rPr>
      </w:pPr>
      <w:r>
        <w:rPr>
          <w:rFonts w:ascii="宋体" w:hAnsi="宋体" w:hint="eastAsia"/>
          <w:szCs w:val="21"/>
        </w:rPr>
        <w:t>本项目无履约保证金。</w:t>
      </w:r>
    </w:p>
    <w:p w:rsidR="009C0430" w:rsidRDefault="009C0430">
      <w:pPr>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40"/>
      </w:pPr>
    </w:p>
    <w:p w:rsidR="009C0430" w:rsidRDefault="009C0430">
      <w:pPr>
        <w:pStyle w:val="a7"/>
        <w:snapToGrid w:val="0"/>
        <w:spacing w:before="120" w:after="120" w:line="360" w:lineRule="auto"/>
        <w:ind w:firstLineChars="100" w:firstLine="210"/>
        <w:rPr>
          <w:rFonts w:hAnsi="宋体" w:cs="宋体"/>
          <w:sz w:val="21"/>
        </w:rPr>
        <w:sectPr w:rsidR="009C0430">
          <w:headerReference w:type="default" r:id="rId12"/>
          <w:footerReference w:type="default" r:id="rId13"/>
          <w:pgSz w:w="11906" w:h="16838"/>
          <w:pgMar w:top="1440" w:right="1700" w:bottom="1440" w:left="1800" w:header="851" w:footer="992" w:gutter="0"/>
          <w:pgNumType w:fmt="numberInDash"/>
          <w:cols w:space="720"/>
          <w:docGrid w:type="lines" w:linePitch="312"/>
        </w:sectPr>
      </w:pPr>
      <w:bookmarkStart w:id="120" w:name="_Toc497145843"/>
      <w:bookmarkEnd w:id="13"/>
    </w:p>
    <w:p w:rsidR="009C0430" w:rsidRDefault="00CC7671">
      <w:pPr>
        <w:pStyle w:val="1"/>
        <w:spacing w:before="0" w:after="0" w:line="360" w:lineRule="auto"/>
        <w:jc w:val="center"/>
        <w:rPr>
          <w:rFonts w:ascii="宋体" w:hAnsi="宋体"/>
          <w:b w:val="0"/>
          <w:bCs w:val="0"/>
          <w:sz w:val="36"/>
        </w:rPr>
      </w:pPr>
      <w:r>
        <w:rPr>
          <w:rFonts w:ascii="宋体" w:hAnsi="宋体" w:hint="eastAsia"/>
          <w:sz w:val="36"/>
        </w:rPr>
        <w:lastRenderedPageBreak/>
        <w:t xml:space="preserve">第三章 </w:t>
      </w:r>
      <w:r>
        <w:rPr>
          <w:rFonts w:ascii="宋体" w:hAnsi="宋体" w:hint="eastAsia"/>
          <w:b w:val="0"/>
          <w:bCs w:val="0"/>
          <w:sz w:val="36"/>
        </w:rPr>
        <w:t>评审方法和评审标准</w:t>
      </w:r>
      <w:bookmarkEnd w:id="120"/>
    </w:p>
    <w:p w:rsidR="009C0430" w:rsidRDefault="00CC7671">
      <w:pPr>
        <w:pStyle w:val="af8"/>
        <w:ind w:firstLineChars="200" w:firstLine="422"/>
        <w:rPr>
          <w:rFonts w:ascii="宋体" w:hAnsi="宋体" w:cs="宋体"/>
          <w:b/>
          <w:kern w:val="2"/>
          <w:sz w:val="21"/>
          <w:szCs w:val="21"/>
        </w:rPr>
      </w:pPr>
      <w:r>
        <w:rPr>
          <w:rFonts w:ascii="宋体" w:hAnsi="宋体" w:cs="宋体" w:hint="eastAsia"/>
          <w:b/>
          <w:kern w:val="2"/>
          <w:sz w:val="21"/>
          <w:szCs w:val="21"/>
        </w:rPr>
        <w:t>一、评标方法</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本项目采用综合评分法，评委会将对确定为实质性响应招标文件要求的磋商文件进行评价和比较。评标结果按评审后得分由高到低顺序排列。得分相同的，按投标报价由低到高顺序排列。得分且投标报价相同的并列，磋商文件满足招标文件全部实质性要求，且按照评审因素的量化指标评审得分最高的投标人为排名第一的磋商候选人。</w:t>
      </w:r>
    </w:p>
    <w:p w:rsidR="009C0430" w:rsidRDefault="00CC7671">
      <w:pPr>
        <w:spacing w:line="360" w:lineRule="auto"/>
        <w:ind w:firstLineChars="200" w:firstLine="422"/>
        <w:rPr>
          <w:rFonts w:ascii="宋体" w:hAnsi="宋体" w:cs="宋体"/>
          <w:b/>
          <w:szCs w:val="21"/>
        </w:rPr>
      </w:pPr>
      <w:bookmarkStart w:id="121" w:name="_Toc449016388"/>
      <w:bookmarkStart w:id="122" w:name="_Toc449017024"/>
      <w:r>
        <w:rPr>
          <w:rFonts w:ascii="宋体" w:hAnsi="宋体" w:cs="宋体" w:hint="eastAsia"/>
          <w:b/>
          <w:szCs w:val="21"/>
        </w:rPr>
        <w:t>二、小型和微型企业产品价格扣除及政府采购不诚信记录扣分评审</w:t>
      </w:r>
      <w:bookmarkEnd w:id="121"/>
      <w:bookmarkEnd w:id="122"/>
    </w:p>
    <w:p w:rsidR="009C0430" w:rsidRDefault="00CC7671">
      <w:pPr>
        <w:spacing w:line="360" w:lineRule="auto"/>
        <w:ind w:firstLineChars="200" w:firstLine="420"/>
        <w:rPr>
          <w:rFonts w:ascii="宋体" w:hAnsi="宋体" w:cs="宋体"/>
          <w:szCs w:val="21"/>
        </w:rPr>
      </w:pPr>
      <w:r>
        <w:rPr>
          <w:rFonts w:ascii="宋体" w:hAnsi="宋体" w:cs="宋体" w:hint="eastAsia"/>
          <w:szCs w:val="21"/>
        </w:rPr>
        <w:t>1、小微型企业价格扣除</w:t>
      </w:r>
      <w:r>
        <w:rPr>
          <w:rFonts w:ascii="宋体" w:hAnsi="宋体" w:cs="宋体" w:hint="eastAsia"/>
          <w:szCs w:val="21"/>
        </w:rPr>
        <w:br/>
        <w:t>（1）本项目对小型和微型企业产品给予10%的扣除价格，用扣除后的价格参与评审。</w:t>
      </w:r>
      <w:r>
        <w:rPr>
          <w:rFonts w:ascii="宋体" w:hAnsi="宋体" w:cs="宋体" w:hint="eastAsia"/>
          <w:szCs w:val="21"/>
        </w:rPr>
        <w:br/>
        <w:t>（2）供应商需按照采购文件的要求提供相应的《企业声明函》。</w:t>
      </w:r>
      <w:r>
        <w:rPr>
          <w:rFonts w:ascii="宋体" w:hAnsi="宋体" w:cs="宋体" w:hint="eastAsia"/>
          <w:szCs w:val="21"/>
        </w:rPr>
        <w:br/>
        <w:t>（3）企业标准请参照《关于印发中小企业划型标准规定的通知》（工信部联企业[2011]300</w:t>
      </w:r>
      <w:r>
        <w:rPr>
          <w:rFonts w:ascii="宋体" w:hAnsi="宋体" w:cs="宋体" w:hint="eastAsia"/>
          <w:szCs w:val="21"/>
        </w:rPr>
        <w:br/>
        <w:t>号）文件规定自行填写。</w:t>
      </w:r>
      <w:r>
        <w:rPr>
          <w:rFonts w:ascii="宋体" w:hAnsi="宋体" w:cs="宋体" w:hint="eastAsia"/>
          <w:szCs w:val="21"/>
        </w:rPr>
        <w:br/>
        <w:t xml:space="preserve">  2、残疾人福利单位价格扣除</w:t>
      </w:r>
      <w:r>
        <w:rPr>
          <w:rFonts w:ascii="宋体" w:hAnsi="宋体" w:cs="宋体" w:hint="eastAsia"/>
          <w:szCs w:val="21"/>
        </w:rPr>
        <w:br/>
        <w:t>（1）本项目对残疾人福利性单位视同小型、微型企业，给予10%的价格扣除，用扣除后</w:t>
      </w:r>
      <w:r>
        <w:rPr>
          <w:rFonts w:ascii="宋体" w:hAnsi="宋体" w:cs="宋体" w:hint="eastAsia"/>
          <w:szCs w:val="21"/>
        </w:rPr>
        <w:br/>
        <w:t>的价格参与评审。</w:t>
      </w:r>
      <w:r>
        <w:rPr>
          <w:rFonts w:ascii="宋体" w:hAnsi="宋体" w:cs="宋体" w:hint="eastAsia"/>
          <w:szCs w:val="21"/>
        </w:rPr>
        <w:br/>
        <w:t>（2）残疾人福利单位需按照采购文件的要求提供《残疾人福利性单位声明函》。</w:t>
      </w:r>
      <w:r>
        <w:rPr>
          <w:rFonts w:ascii="宋体" w:hAnsi="宋体" w:cs="宋体" w:hint="eastAsia"/>
          <w:szCs w:val="21"/>
        </w:rPr>
        <w:br/>
        <w:t>（3）残疾人福利单位标准请参照《关于促进残疾人就业政府采购政策的通知》（财库</w:t>
      </w:r>
      <w:r>
        <w:rPr>
          <w:rFonts w:ascii="宋体" w:hAnsi="宋体" w:cs="宋体" w:hint="eastAsia"/>
          <w:szCs w:val="21"/>
        </w:rPr>
        <w:br/>
        <w:t>〔2017〕141号）。</w:t>
      </w:r>
      <w:r>
        <w:rPr>
          <w:rFonts w:ascii="宋体" w:hAnsi="宋体" w:cs="宋体" w:hint="eastAsia"/>
          <w:szCs w:val="21"/>
        </w:rPr>
        <w:br/>
        <w:t xml:space="preserve">  3、监狱和戒毒企业价格扣除</w:t>
      </w:r>
      <w:r>
        <w:rPr>
          <w:rFonts w:ascii="宋体" w:hAnsi="宋体" w:cs="宋体" w:hint="eastAsia"/>
          <w:szCs w:val="21"/>
        </w:rPr>
        <w:br/>
        <w:t>（1）本项目对监狱和戒毒企业（简称监狱企业）视同小型、微型企业，给予10%的价格</w:t>
      </w:r>
      <w:r>
        <w:rPr>
          <w:rFonts w:ascii="宋体" w:hAnsi="宋体" w:cs="宋体" w:hint="eastAsia"/>
          <w:szCs w:val="21"/>
        </w:rPr>
        <w:br/>
        <w:t>扣除，用扣除后的价格参与评审。</w:t>
      </w:r>
      <w:r>
        <w:rPr>
          <w:rFonts w:ascii="宋体" w:hAnsi="宋体" w:cs="宋体" w:hint="eastAsia"/>
          <w:szCs w:val="21"/>
        </w:rPr>
        <w:br/>
        <w:t>（2）监狱企业参加政府采购活动时，需提供由省级以上监狱管理局、戒毒管理局(含新</w:t>
      </w:r>
      <w:r>
        <w:rPr>
          <w:rFonts w:ascii="宋体" w:hAnsi="宋体" w:cs="宋体" w:hint="eastAsia"/>
          <w:szCs w:val="21"/>
        </w:rPr>
        <w:br/>
        <w:t>疆生产建设兵团)出具的属于监狱企业的证明文件。供应商如不提供上述证明文件，价格将</w:t>
      </w:r>
      <w:r>
        <w:rPr>
          <w:rFonts w:ascii="宋体" w:hAnsi="宋体" w:cs="宋体" w:hint="eastAsia"/>
          <w:szCs w:val="21"/>
        </w:rPr>
        <w:br/>
        <w:t>不做相应扣除。</w:t>
      </w:r>
      <w:r>
        <w:rPr>
          <w:rFonts w:ascii="宋体" w:hAnsi="宋体" w:cs="宋体" w:hint="eastAsia"/>
          <w:szCs w:val="21"/>
        </w:rPr>
        <w:br/>
        <w:t>（3）监狱企业标准请参照《关于政府采购支持监狱企业发展有关问题的通知》（财库</w:t>
      </w:r>
      <w:r>
        <w:rPr>
          <w:rFonts w:ascii="宋体" w:hAnsi="宋体" w:cs="宋体" w:hint="eastAsia"/>
          <w:szCs w:val="21"/>
        </w:rPr>
        <w:br/>
        <w:t>[2014]68号）。</w:t>
      </w:r>
      <w:r>
        <w:rPr>
          <w:rFonts w:ascii="宋体" w:hAnsi="宋体" w:cs="宋体" w:hint="eastAsia"/>
          <w:szCs w:val="21"/>
        </w:rPr>
        <w:br/>
        <w:t xml:space="preserve">  4、残疾人福利单位、监狱企业属于小型、微型企业的，不重复享受政策。</w:t>
      </w:r>
      <w:r>
        <w:rPr>
          <w:rFonts w:ascii="宋体" w:hAnsi="宋体" w:cs="宋体" w:hint="eastAsia"/>
          <w:szCs w:val="21"/>
        </w:rPr>
        <w:br/>
        <w:t xml:space="preserve">  5、大中型企业和其他自然人、法人或者其他组织并与小型、微型企业（残疾人福利单</w:t>
      </w:r>
      <w:r>
        <w:rPr>
          <w:rFonts w:ascii="宋体" w:hAnsi="宋体" w:cs="宋体" w:hint="eastAsia"/>
          <w:szCs w:val="21"/>
        </w:rPr>
        <w:br/>
        <w:t>位、监狱企业）组成联合体共同参加政府采购活动。联合协议中约定，小型、微型企业（残</w:t>
      </w:r>
      <w:r>
        <w:rPr>
          <w:rFonts w:ascii="宋体" w:hAnsi="宋体" w:cs="宋体" w:hint="eastAsia"/>
          <w:szCs w:val="21"/>
        </w:rPr>
        <w:br/>
      </w:r>
      <w:r>
        <w:rPr>
          <w:rFonts w:ascii="宋体" w:hAnsi="宋体" w:cs="宋体" w:hint="eastAsia"/>
          <w:szCs w:val="21"/>
        </w:rPr>
        <w:lastRenderedPageBreak/>
        <w:t>疾人福利单位、监狱企业）的协议合同金额占到联合体协议合同总金额30%以上的，给予联合体2%的价格扣除，用扣除后的价格参与评审。 </w:t>
      </w:r>
      <w:r>
        <w:rPr>
          <w:rFonts w:ascii="宋体" w:hAnsi="宋体" w:cs="宋体" w:hint="eastAsia"/>
          <w:szCs w:val="21"/>
        </w:rPr>
        <w:br/>
        <w:t xml:space="preserve">  6、联合体各方均为小型、微型企业（残疾人福利单位、监狱企业）的，联合体享受10%</w:t>
      </w:r>
      <w:r>
        <w:rPr>
          <w:rFonts w:ascii="宋体" w:hAnsi="宋体" w:cs="宋体" w:hint="eastAsia"/>
          <w:szCs w:val="21"/>
        </w:rPr>
        <w:br/>
        <w:t>价格扣除，用扣除后的价格参与评审。</w:t>
      </w:r>
      <w:r>
        <w:rPr>
          <w:rFonts w:ascii="宋体" w:hAnsi="宋体" w:cs="宋体" w:hint="eastAsia"/>
          <w:szCs w:val="21"/>
        </w:rPr>
        <w:br/>
        <w:t xml:space="preserve">  7、根据《江苏省政府采购供应商监督管理暂行办法》的规定，诚信记录分每减10分，</w:t>
      </w:r>
      <w:r>
        <w:rPr>
          <w:rFonts w:ascii="宋体" w:hAnsi="宋体" w:cs="宋体" w:hint="eastAsia"/>
          <w:szCs w:val="21"/>
        </w:rPr>
        <w:br/>
        <w:t>给予本项目总分值2%的扣分，扣分最多不超过本项目总分值6%。</w:t>
      </w:r>
    </w:p>
    <w:p w:rsidR="009C0430" w:rsidRDefault="00CC7671">
      <w:pPr>
        <w:pStyle w:val="af8"/>
        <w:ind w:firstLineChars="200" w:firstLine="422"/>
        <w:rPr>
          <w:rFonts w:ascii="宋体" w:hAnsi="宋体" w:cs="宋体"/>
          <w:b/>
          <w:kern w:val="2"/>
          <w:sz w:val="21"/>
          <w:szCs w:val="21"/>
        </w:rPr>
      </w:pPr>
      <w:r>
        <w:rPr>
          <w:rFonts w:ascii="宋体" w:hAnsi="宋体" w:cs="宋体" w:hint="eastAsia"/>
          <w:b/>
          <w:kern w:val="2"/>
          <w:sz w:val="21"/>
          <w:szCs w:val="21"/>
        </w:rPr>
        <w:t>三、评分标准</w:t>
      </w:r>
    </w:p>
    <w:p w:rsidR="009C0430" w:rsidRDefault="009C0430">
      <w:bookmarkStart w:id="123" w:name="_Toc497145844"/>
    </w:p>
    <w:tbl>
      <w:tblPr>
        <w:tblW w:w="0" w:type="auto"/>
        <w:jc w:val="center"/>
        <w:tblLayout w:type="fixed"/>
        <w:tblLook w:val="04A0"/>
      </w:tblPr>
      <w:tblGrid>
        <w:gridCol w:w="1873"/>
        <w:gridCol w:w="6422"/>
      </w:tblGrid>
      <w:tr w:rsidR="009C0430">
        <w:trPr>
          <w:trHeight w:val="720"/>
          <w:jc w:val="center"/>
        </w:trPr>
        <w:tc>
          <w:tcPr>
            <w:tcW w:w="1873" w:type="dxa"/>
            <w:tcBorders>
              <w:top w:val="single" w:sz="8" w:space="0" w:color="auto"/>
              <w:left w:val="single" w:sz="8" w:space="0" w:color="auto"/>
              <w:bottom w:val="single" w:sz="8" w:space="0" w:color="auto"/>
              <w:right w:val="single" w:sz="8" w:space="0" w:color="auto"/>
            </w:tcBorders>
            <w:vAlign w:val="center"/>
          </w:tcPr>
          <w:p w:rsidR="009C0430" w:rsidRDefault="00CC7671">
            <w:pPr>
              <w:widowControl/>
              <w:jc w:val="center"/>
              <w:rPr>
                <w:rFonts w:ascii="宋体" w:hAnsi="宋体"/>
                <w:kern w:val="0"/>
                <w:szCs w:val="21"/>
              </w:rPr>
            </w:pPr>
            <w:r>
              <w:rPr>
                <w:rFonts w:ascii="宋体" w:hAnsi="宋体" w:hint="eastAsia"/>
                <w:kern w:val="0"/>
              </w:rPr>
              <w:t>项  目</w:t>
            </w:r>
          </w:p>
        </w:tc>
        <w:tc>
          <w:tcPr>
            <w:tcW w:w="6422" w:type="dxa"/>
            <w:tcBorders>
              <w:top w:val="single" w:sz="8" w:space="0" w:color="auto"/>
              <w:left w:val="nil"/>
              <w:bottom w:val="single" w:sz="8" w:space="0" w:color="auto"/>
              <w:right w:val="single" w:sz="8" w:space="0" w:color="auto"/>
            </w:tcBorders>
            <w:vAlign w:val="center"/>
          </w:tcPr>
          <w:p w:rsidR="009C0430" w:rsidRDefault="00CC7671">
            <w:pPr>
              <w:widowControl/>
              <w:jc w:val="center"/>
              <w:rPr>
                <w:rFonts w:ascii="宋体" w:hAnsi="宋体"/>
                <w:kern w:val="0"/>
                <w:szCs w:val="21"/>
              </w:rPr>
            </w:pPr>
            <w:r>
              <w:rPr>
                <w:rFonts w:ascii="宋体" w:hAnsi="宋体" w:hint="eastAsia"/>
                <w:kern w:val="0"/>
              </w:rPr>
              <w:t>评  分  标  准</w:t>
            </w:r>
          </w:p>
        </w:tc>
      </w:tr>
      <w:tr w:rsidR="009C0430">
        <w:trPr>
          <w:trHeight w:val="681"/>
          <w:jc w:val="center"/>
        </w:trPr>
        <w:tc>
          <w:tcPr>
            <w:tcW w:w="1873" w:type="dxa"/>
            <w:tcBorders>
              <w:top w:val="nil"/>
              <w:left w:val="single" w:sz="8" w:space="0" w:color="auto"/>
              <w:bottom w:val="single" w:sz="8" w:space="0" w:color="auto"/>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报价</w:t>
            </w:r>
          </w:p>
          <w:p w:rsidR="009C0430" w:rsidRDefault="00CC7671">
            <w:pPr>
              <w:spacing w:line="360" w:lineRule="auto"/>
              <w:jc w:val="center"/>
              <w:rPr>
                <w:rFonts w:ascii="宋体" w:hAnsi="宋体"/>
                <w:kern w:val="0"/>
                <w:szCs w:val="21"/>
              </w:rPr>
            </w:pPr>
            <w:r>
              <w:rPr>
                <w:rFonts w:ascii="宋体" w:hAnsi="宋体" w:hint="eastAsia"/>
                <w:kern w:val="0"/>
              </w:rPr>
              <w:t>（20分）</w:t>
            </w:r>
          </w:p>
        </w:tc>
        <w:tc>
          <w:tcPr>
            <w:tcW w:w="6422" w:type="dxa"/>
            <w:tcBorders>
              <w:top w:val="nil"/>
              <w:left w:val="nil"/>
              <w:bottom w:val="single" w:sz="8" w:space="0" w:color="auto"/>
              <w:right w:val="single" w:sz="8" w:space="0" w:color="auto"/>
            </w:tcBorders>
          </w:tcPr>
          <w:p w:rsidR="009C0430" w:rsidRDefault="00CC7671">
            <w:pPr>
              <w:spacing w:line="360" w:lineRule="auto"/>
              <w:rPr>
                <w:rFonts w:ascii="宋体" w:hAnsi="宋体"/>
                <w:kern w:val="0"/>
                <w:szCs w:val="21"/>
              </w:rPr>
            </w:pPr>
            <w:r>
              <w:rPr>
                <w:rFonts w:ascii="宋体" w:hAnsi="宋体" w:hint="eastAsia"/>
                <w:kern w:val="0"/>
              </w:rPr>
              <w:t>以满足询价文件要求的最低报价为基准价，得满分20分。其它报价得分＝（基准价/询价报价）×30×100％（保留两位小数）</w:t>
            </w:r>
          </w:p>
        </w:tc>
      </w:tr>
      <w:tr w:rsidR="009C0430">
        <w:trPr>
          <w:trHeight w:val="1753"/>
          <w:jc w:val="center"/>
        </w:trPr>
        <w:tc>
          <w:tcPr>
            <w:tcW w:w="1873" w:type="dxa"/>
            <w:vMerge w:val="restart"/>
            <w:tcBorders>
              <w:top w:val="nil"/>
              <w:left w:val="single" w:sz="8" w:space="0" w:color="auto"/>
              <w:bottom w:val="single" w:sz="8" w:space="0" w:color="000000"/>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资质等级及人力资源</w:t>
            </w:r>
          </w:p>
          <w:p w:rsidR="009C0430" w:rsidRDefault="00CC7671">
            <w:pPr>
              <w:spacing w:line="360" w:lineRule="auto"/>
              <w:jc w:val="center"/>
              <w:rPr>
                <w:rFonts w:ascii="宋体" w:hAnsi="宋体"/>
                <w:kern w:val="0"/>
                <w:szCs w:val="21"/>
              </w:rPr>
            </w:pPr>
            <w:r>
              <w:rPr>
                <w:rFonts w:ascii="宋体" w:hAnsi="宋体" w:hint="eastAsia"/>
                <w:kern w:val="0"/>
              </w:rPr>
              <w:t>（15分）</w:t>
            </w:r>
          </w:p>
        </w:tc>
        <w:tc>
          <w:tcPr>
            <w:tcW w:w="6422" w:type="dxa"/>
            <w:tcBorders>
              <w:top w:val="nil"/>
              <w:left w:val="nil"/>
              <w:bottom w:val="nil"/>
              <w:right w:val="single" w:sz="8" w:space="0" w:color="auto"/>
            </w:tcBorders>
            <w:vAlign w:val="center"/>
          </w:tcPr>
          <w:p w:rsidR="009C0430" w:rsidRDefault="00CC7671">
            <w:pPr>
              <w:spacing w:line="360" w:lineRule="auto"/>
              <w:rPr>
                <w:rFonts w:ascii="宋体" w:hAnsi="宋体"/>
                <w:kern w:val="0"/>
              </w:rPr>
            </w:pPr>
            <w:r>
              <w:rPr>
                <w:rFonts w:ascii="宋体" w:hAnsi="宋体" w:hint="eastAsia"/>
                <w:kern w:val="0"/>
              </w:rPr>
              <w:t>1、供应商拥有五名注册会计师及以上，得10分；少一人扣3分。</w:t>
            </w:r>
          </w:p>
          <w:p w:rsidR="009C0430" w:rsidRDefault="00CC7671">
            <w:pPr>
              <w:spacing w:line="360" w:lineRule="auto"/>
              <w:rPr>
                <w:rFonts w:ascii="宋体" w:hAnsi="宋体"/>
                <w:kern w:val="0"/>
              </w:rPr>
            </w:pPr>
            <w:r>
              <w:rPr>
                <w:rFonts w:ascii="宋体" w:hAnsi="宋体" w:hint="eastAsia"/>
                <w:kern w:val="0"/>
              </w:rPr>
              <w:t>2、配备的注册会计师中拥有高级会计师职称有两名及以上，得5分；一人得3分；没有不得分。</w:t>
            </w:r>
          </w:p>
          <w:p w:rsidR="009C0430" w:rsidRDefault="00CC7671" w:rsidP="005A36BD">
            <w:pPr>
              <w:spacing w:line="360" w:lineRule="auto"/>
              <w:rPr>
                <w:rFonts w:ascii="宋体" w:hAnsi="宋体"/>
                <w:kern w:val="0"/>
                <w:szCs w:val="21"/>
              </w:rPr>
            </w:pPr>
            <w:r>
              <w:rPr>
                <w:rFonts w:ascii="宋体" w:hAnsi="宋体" w:hint="eastAsia"/>
                <w:b/>
              </w:rPr>
              <w:t>需提供相关</w:t>
            </w:r>
            <w:r>
              <w:rPr>
                <w:rFonts w:ascii="宋体" w:hAnsi="宋体" w:hint="eastAsia"/>
                <w:b/>
                <w:kern w:val="0"/>
              </w:rPr>
              <w:t>证明材料复印件、</w:t>
            </w:r>
            <w:r>
              <w:rPr>
                <w:rFonts w:ascii="宋体" w:hAnsi="宋体" w:hint="eastAsia"/>
                <w:b/>
              </w:rPr>
              <w:t>及相关人员</w:t>
            </w:r>
            <w:r>
              <w:rPr>
                <w:rFonts w:ascii="宋体" w:hAnsi="宋体" w:hint="eastAsia"/>
                <w:b/>
                <w:kern w:val="0"/>
              </w:rPr>
              <w:t>202</w:t>
            </w:r>
            <w:r w:rsidR="005A36BD">
              <w:rPr>
                <w:rFonts w:ascii="宋体" w:hAnsi="宋体" w:hint="eastAsia"/>
                <w:b/>
                <w:kern w:val="0"/>
              </w:rPr>
              <w:t>5</w:t>
            </w:r>
            <w:r>
              <w:rPr>
                <w:rFonts w:ascii="宋体" w:hAnsi="宋体" w:hint="eastAsia"/>
                <w:b/>
                <w:kern w:val="0"/>
              </w:rPr>
              <w:t>年8月-202</w:t>
            </w:r>
            <w:r w:rsidR="005A36BD">
              <w:rPr>
                <w:rFonts w:ascii="宋体" w:hAnsi="宋体" w:hint="eastAsia"/>
                <w:b/>
                <w:kern w:val="0"/>
              </w:rPr>
              <w:t>5</w:t>
            </w:r>
            <w:r>
              <w:rPr>
                <w:rFonts w:ascii="宋体" w:hAnsi="宋体" w:hint="eastAsia"/>
                <w:b/>
                <w:kern w:val="0"/>
              </w:rPr>
              <w:t>年10月份缴纳社会保险证明资料复印件加</w:t>
            </w:r>
            <w:r>
              <w:rPr>
                <w:rFonts w:ascii="宋体" w:hAnsi="宋体" w:hint="eastAsia"/>
                <w:b/>
              </w:rPr>
              <w:t>盖供应商公</w:t>
            </w:r>
            <w:r>
              <w:rPr>
                <w:rFonts w:ascii="宋体" w:hAnsi="宋体" w:hint="eastAsia"/>
                <w:b/>
                <w:kern w:val="0"/>
              </w:rPr>
              <w:t>章</w:t>
            </w:r>
          </w:p>
        </w:tc>
      </w:tr>
      <w:tr w:rsidR="009C0430">
        <w:trPr>
          <w:trHeight w:val="48"/>
          <w:jc w:val="center"/>
        </w:trPr>
        <w:tc>
          <w:tcPr>
            <w:tcW w:w="1873" w:type="dxa"/>
            <w:vMerge/>
            <w:tcBorders>
              <w:top w:val="nil"/>
              <w:left w:val="single" w:sz="8" w:space="0" w:color="auto"/>
              <w:bottom w:val="single" w:sz="8" w:space="0" w:color="000000"/>
              <w:right w:val="single" w:sz="8" w:space="0" w:color="auto"/>
            </w:tcBorders>
            <w:vAlign w:val="center"/>
          </w:tcPr>
          <w:p w:rsidR="009C0430" w:rsidRDefault="009C0430">
            <w:pPr>
              <w:widowControl/>
              <w:jc w:val="left"/>
              <w:rPr>
                <w:rFonts w:ascii="宋体" w:hAnsi="宋体"/>
                <w:kern w:val="0"/>
                <w:szCs w:val="21"/>
              </w:rPr>
            </w:pPr>
          </w:p>
        </w:tc>
        <w:tc>
          <w:tcPr>
            <w:tcW w:w="6422" w:type="dxa"/>
            <w:tcBorders>
              <w:top w:val="nil"/>
              <w:left w:val="nil"/>
              <w:bottom w:val="single" w:sz="8" w:space="0" w:color="auto"/>
              <w:right w:val="single" w:sz="8" w:space="0" w:color="auto"/>
            </w:tcBorders>
            <w:vAlign w:val="center"/>
          </w:tcPr>
          <w:p w:rsidR="009C0430" w:rsidRDefault="009C0430">
            <w:pPr>
              <w:spacing w:line="360" w:lineRule="auto"/>
              <w:rPr>
                <w:rFonts w:ascii="宋体" w:hAnsi="宋体"/>
                <w:kern w:val="0"/>
                <w:szCs w:val="21"/>
              </w:rPr>
            </w:pPr>
          </w:p>
        </w:tc>
      </w:tr>
      <w:tr w:rsidR="009C0430">
        <w:trPr>
          <w:trHeight w:val="90"/>
          <w:jc w:val="center"/>
        </w:trPr>
        <w:tc>
          <w:tcPr>
            <w:tcW w:w="1873" w:type="dxa"/>
            <w:tcBorders>
              <w:top w:val="nil"/>
              <w:left w:val="single" w:sz="8" w:space="0" w:color="auto"/>
              <w:bottom w:val="single" w:sz="8" w:space="0" w:color="auto"/>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技术方案</w:t>
            </w:r>
          </w:p>
          <w:p w:rsidR="009C0430" w:rsidRDefault="00CC7671">
            <w:pPr>
              <w:spacing w:line="360" w:lineRule="auto"/>
              <w:jc w:val="center"/>
              <w:rPr>
                <w:rFonts w:ascii="宋体" w:hAnsi="宋体"/>
                <w:kern w:val="0"/>
              </w:rPr>
            </w:pPr>
            <w:r>
              <w:rPr>
                <w:rFonts w:ascii="宋体" w:hAnsi="宋体" w:hint="eastAsia"/>
                <w:kern w:val="0"/>
              </w:rPr>
              <w:t>（35分）</w:t>
            </w:r>
          </w:p>
          <w:p w:rsidR="009C0430" w:rsidRDefault="009C0430">
            <w:pPr>
              <w:adjustRightInd w:val="0"/>
              <w:snapToGrid w:val="0"/>
              <w:spacing w:line="360" w:lineRule="auto"/>
              <w:jc w:val="center"/>
              <w:rPr>
                <w:rFonts w:ascii="宋体" w:hAnsi="宋体"/>
                <w:szCs w:val="21"/>
              </w:rPr>
            </w:pPr>
          </w:p>
        </w:tc>
        <w:tc>
          <w:tcPr>
            <w:tcW w:w="6422" w:type="dxa"/>
            <w:tcBorders>
              <w:top w:val="nil"/>
              <w:left w:val="nil"/>
              <w:bottom w:val="single" w:sz="8" w:space="0" w:color="auto"/>
              <w:right w:val="single" w:sz="8" w:space="0" w:color="auto"/>
            </w:tcBorders>
            <w:vAlign w:val="center"/>
          </w:tcPr>
          <w:p w:rsidR="009C0430" w:rsidRDefault="00CC7671">
            <w:pPr>
              <w:pStyle w:val="Style116"/>
              <w:numPr>
                <w:ilvl w:val="0"/>
                <w:numId w:val="4"/>
              </w:numPr>
              <w:spacing w:line="360" w:lineRule="auto"/>
              <w:rPr>
                <w:rFonts w:ascii="宋体" w:hAnsi="宋体"/>
                <w:kern w:val="2"/>
                <w:sz w:val="21"/>
                <w:szCs w:val="21"/>
              </w:rPr>
            </w:pPr>
            <w:r>
              <w:rPr>
                <w:rFonts w:ascii="宋体" w:hAnsi="宋体" w:hint="eastAsia"/>
                <w:kern w:val="2"/>
                <w:sz w:val="21"/>
                <w:szCs w:val="21"/>
              </w:rPr>
              <w:t>内部组织机构（部门设置、职能规划等）。内部组织机构设置完整，科学合理，有利于项目实施，得5分；内部组织机构设置比较健全，分工较为科学合理，得3分；内部组织机构设置不够科学合理，得1分；没有不得分。</w:t>
            </w:r>
          </w:p>
          <w:p w:rsidR="009C0430" w:rsidRDefault="00CC7671">
            <w:pPr>
              <w:pStyle w:val="Style116"/>
              <w:numPr>
                <w:ilvl w:val="0"/>
                <w:numId w:val="4"/>
              </w:numPr>
              <w:spacing w:line="360" w:lineRule="auto"/>
              <w:rPr>
                <w:rFonts w:ascii="宋体" w:hAnsi="宋体"/>
                <w:kern w:val="2"/>
                <w:sz w:val="21"/>
                <w:szCs w:val="21"/>
              </w:rPr>
            </w:pPr>
            <w:r>
              <w:rPr>
                <w:rFonts w:ascii="宋体" w:hAnsi="宋体" w:hint="eastAsia"/>
                <w:kern w:val="2"/>
                <w:sz w:val="21"/>
                <w:szCs w:val="21"/>
              </w:rPr>
              <w:t>针对拟投入本项目人员分工方案（人员层次划分、数量及配比方案与审计内容的契合）。人员分工方案科学合理、人员综合素质高、可行性强的得5分；人员分工方案科学较合理、人员综合素质较高、可行性较强的得3分；人员分工方案科学一般、人员综合素质一般、可行性一般的得1分；没有不得分。</w:t>
            </w:r>
          </w:p>
          <w:p w:rsidR="009C0430" w:rsidRDefault="00CC7671">
            <w:pPr>
              <w:autoSpaceDE w:val="0"/>
              <w:autoSpaceDN w:val="0"/>
              <w:adjustRightInd w:val="0"/>
              <w:spacing w:line="360" w:lineRule="auto"/>
              <w:jc w:val="left"/>
              <w:rPr>
                <w:rFonts w:ascii="宋体" w:hAnsi="宋体"/>
                <w:szCs w:val="21"/>
              </w:rPr>
            </w:pPr>
            <w:r>
              <w:rPr>
                <w:rFonts w:ascii="宋体" w:hAnsi="宋体" w:hint="eastAsia"/>
              </w:rPr>
              <w:t>3、审计进度保证措施。措施科学合理、可操作性强、完全响应需求的得5分；措施较科学合理、可操作性较强，基本响应需求的得3分；</w:t>
            </w:r>
            <w:r>
              <w:rPr>
                <w:rFonts w:ascii="宋体" w:hAnsi="宋体" w:hint="eastAsia"/>
              </w:rPr>
              <w:lastRenderedPageBreak/>
              <w:t>措施可操作性一般，需求响应度低的得1分。没有不得分。</w:t>
            </w:r>
          </w:p>
          <w:p w:rsidR="009C0430" w:rsidRDefault="00CC7671">
            <w:pPr>
              <w:autoSpaceDE w:val="0"/>
              <w:autoSpaceDN w:val="0"/>
              <w:adjustRightInd w:val="0"/>
              <w:spacing w:line="360" w:lineRule="auto"/>
              <w:jc w:val="left"/>
              <w:rPr>
                <w:rFonts w:ascii="宋体" w:hAnsi="宋体"/>
              </w:rPr>
            </w:pPr>
            <w:r>
              <w:rPr>
                <w:rFonts w:ascii="宋体" w:hAnsi="宋体" w:hint="eastAsia"/>
              </w:rPr>
              <w:t>4、审计质量保证措施。措施科学合理、可操作性强、完全响应需求的得5分；措施较科学合理、可操作性较强，基本响应需求的得3分；措施可操作性一般，需求响应度低的得1分。没有不得分。</w:t>
            </w:r>
          </w:p>
          <w:p w:rsidR="009C0430" w:rsidRDefault="00CC7671">
            <w:pPr>
              <w:spacing w:line="360" w:lineRule="auto"/>
              <w:rPr>
                <w:rFonts w:ascii="宋体" w:hAnsi="宋体"/>
              </w:rPr>
            </w:pPr>
            <w:r>
              <w:rPr>
                <w:rFonts w:ascii="宋体" w:hAnsi="宋体" w:hint="eastAsia"/>
              </w:rPr>
              <w:t>5、审计程序和方法。程序和方法科学合理可行，完全响应需求9分；程序和方法较合理较可行，基本响应需求5分；程序和方法不太合理可行，响应度低2分。没有不得分。</w:t>
            </w:r>
          </w:p>
          <w:p w:rsidR="009C0430" w:rsidRDefault="00CC7671">
            <w:pPr>
              <w:pStyle w:val="a4"/>
              <w:spacing w:line="360" w:lineRule="auto"/>
              <w:ind w:firstLineChars="0" w:firstLine="0"/>
              <w:rPr>
                <w:rFonts w:ascii="宋体" w:hAnsi="宋体"/>
              </w:rPr>
            </w:pPr>
            <w:r>
              <w:rPr>
                <w:rFonts w:ascii="宋体" w:hAnsi="宋体" w:hint="eastAsia"/>
                <w:sz w:val="21"/>
              </w:rPr>
              <w:t>6、对参审人员的管理措施。措施科学合理、可操作性强、完全响应需求的得6分；措施基本合理、可操作性一般、需求响应度较高的得4分；措施不够合理、需求响应度低的得1分。没有不得分。</w:t>
            </w:r>
          </w:p>
        </w:tc>
      </w:tr>
      <w:tr w:rsidR="009C0430">
        <w:trPr>
          <w:trHeight w:val="90"/>
          <w:jc w:val="center"/>
        </w:trPr>
        <w:tc>
          <w:tcPr>
            <w:tcW w:w="1873" w:type="dxa"/>
            <w:tcBorders>
              <w:top w:val="nil"/>
              <w:left w:val="single" w:sz="8" w:space="0" w:color="auto"/>
              <w:bottom w:val="single" w:sz="8" w:space="0" w:color="auto"/>
              <w:right w:val="single" w:sz="8" w:space="0" w:color="auto"/>
            </w:tcBorders>
            <w:vAlign w:val="center"/>
          </w:tcPr>
          <w:p w:rsidR="009C0430" w:rsidRDefault="00CC7671">
            <w:pPr>
              <w:adjustRightInd w:val="0"/>
              <w:snapToGrid w:val="0"/>
              <w:spacing w:line="360" w:lineRule="auto"/>
              <w:jc w:val="center"/>
              <w:rPr>
                <w:rFonts w:ascii="宋体" w:hAnsi="宋体"/>
                <w:szCs w:val="21"/>
              </w:rPr>
            </w:pPr>
            <w:r>
              <w:rPr>
                <w:rFonts w:ascii="宋体" w:hAnsi="宋体" w:hint="eastAsia"/>
              </w:rPr>
              <w:lastRenderedPageBreak/>
              <w:t>合理化建议</w:t>
            </w:r>
          </w:p>
          <w:p w:rsidR="009C0430" w:rsidRDefault="00CC7671">
            <w:pPr>
              <w:adjustRightInd w:val="0"/>
              <w:snapToGrid w:val="0"/>
              <w:spacing w:line="360" w:lineRule="auto"/>
              <w:jc w:val="center"/>
              <w:rPr>
                <w:rFonts w:ascii="宋体" w:hAnsi="宋体"/>
                <w:szCs w:val="21"/>
              </w:rPr>
            </w:pPr>
            <w:r>
              <w:rPr>
                <w:rFonts w:ascii="宋体" w:hAnsi="宋体" w:hint="eastAsia"/>
              </w:rPr>
              <w:t>(10分)</w:t>
            </w:r>
          </w:p>
        </w:tc>
        <w:tc>
          <w:tcPr>
            <w:tcW w:w="6422" w:type="dxa"/>
            <w:tcBorders>
              <w:top w:val="nil"/>
              <w:left w:val="nil"/>
              <w:bottom w:val="single" w:sz="8" w:space="0" w:color="auto"/>
              <w:right w:val="single" w:sz="8" w:space="0" w:color="auto"/>
            </w:tcBorders>
            <w:vAlign w:val="center"/>
          </w:tcPr>
          <w:p w:rsidR="009C0430" w:rsidRDefault="00CC7671">
            <w:pPr>
              <w:spacing w:line="360" w:lineRule="auto"/>
              <w:rPr>
                <w:rFonts w:ascii="Calibri" w:hAnsi="Calibri"/>
                <w:szCs w:val="21"/>
              </w:rPr>
            </w:pPr>
            <w:r>
              <w:rPr>
                <w:rFonts w:ascii="宋体" w:hAnsi="宋体" w:hint="eastAsia"/>
                <w:kern w:val="0"/>
              </w:rPr>
              <w:t>供应商可根据自身实际情况对专项资金使用提出建议。方案全面细致、科学合理，完全响应需求，技术可行性强得10分；方案较为完整，较为科学合理，技术可行性较强得8分；方案基本完整，基本合理，基本响应需求，技术可行性一般得6分；方案不完整、响应度低、技术可行性较低得4分；方案不完整、响应度极低、技术可行性极低得2分。</w:t>
            </w:r>
          </w:p>
        </w:tc>
      </w:tr>
      <w:tr w:rsidR="009C0430">
        <w:trPr>
          <w:trHeight w:val="1965"/>
          <w:jc w:val="center"/>
        </w:trPr>
        <w:tc>
          <w:tcPr>
            <w:tcW w:w="1873" w:type="dxa"/>
            <w:tcBorders>
              <w:top w:val="nil"/>
              <w:left w:val="single" w:sz="8" w:space="0" w:color="auto"/>
              <w:bottom w:val="single" w:sz="8" w:space="0" w:color="000000"/>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业绩</w:t>
            </w:r>
          </w:p>
          <w:p w:rsidR="009C0430" w:rsidRDefault="00CC7671">
            <w:pPr>
              <w:spacing w:line="360" w:lineRule="auto"/>
              <w:jc w:val="center"/>
              <w:rPr>
                <w:rFonts w:ascii="宋体" w:hAnsi="宋体"/>
                <w:kern w:val="0"/>
                <w:szCs w:val="21"/>
              </w:rPr>
            </w:pPr>
            <w:r>
              <w:rPr>
                <w:rFonts w:ascii="宋体" w:hAnsi="宋体" w:hint="eastAsia"/>
                <w:kern w:val="0"/>
              </w:rPr>
              <w:t>（20分）</w:t>
            </w:r>
          </w:p>
        </w:tc>
        <w:tc>
          <w:tcPr>
            <w:tcW w:w="6422" w:type="dxa"/>
            <w:tcBorders>
              <w:top w:val="single" w:sz="8" w:space="0" w:color="auto"/>
              <w:left w:val="nil"/>
              <w:bottom w:val="single" w:sz="8" w:space="0" w:color="auto"/>
              <w:right w:val="single" w:sz="8" w:space="0" w:color="auto"/>
            </w:tcBorders>
            <w:vAlign w:val="center"/>
          </w:tcPr>
          <w:p w:rsidR="009C0430" w:rsidRDefault="00CC7671">
            <w:pPr>
              <w:spacing w:line="360" w:lineRule="auto"/>
              <w:ind w:firstLineChars="200" w:firstLine="420"/>
              <w:rPr>
                <w:rFonts w:ascii="宋体" w:hAnsi="宋体"/>
                <w:b/>
                <w:szCs w:val="21"/>
              </w:rPr>
            </w:pPr>
            <w:r>
              <w:rPr>
                <w:rFonts w:ascii="宋体" w:hAnsi="宋体" w:hint="eastAsia"/>
                <w:kern w:val="0"/>
              </w:rPr>
              <w:t>承接过类似专项资金使用情况审计业务的，每承接一个项目得5分；满分20分。</w:t>
            </w:r>
            <w:r>
              <w:rPr>
                <w:rFonts w:ascii="宋体" w:hAnsi="宋体" w:hint="eastAsia"/>
                <w:b/>
              </w:rPr>
              <w:t>需提供相关合同复印件加盖供应商公章。</w:t>
            </w:r>
          </w:p>
          <w:p w:rsidR="009C0430" w:rsidRDefault="00CC7671">
            <w:pPr>
              <w:spacing w:line="360" w:lineRule="auto"/>
              <w:rPr>
                <w:rFonts w:ascii="宋体" w:hAnsi="宋体"/>
                <w:kern w:val="0"/>
                <w:szCs w:val="21"/>
              </w:rPr>
            </w:pPr>
            <w:r>
              <w:rPr>
                <w:rFonts w:ascii="宋体" w:hAnsi="宋体" w:hint="eastAsia"/>
                <w:b/>
                <w:bCs/>
              </w:rPr>
              <w:t>项目：指单位承接的专项资金使用情况审计业务，一个单位的内部专项资金使用情况评价业务为一个项目。</w:t>
            </w:r>
          </w:p>
        </w:tc>
      </w:tr>
    </w:tbl>
    <w:p w:rsidR="009C0430" w:rsidRDefault="009C0430">
      <w:pPr>
        <w:tabs>
          <w:tab w:val="left" w:pos="3629"/>
        </w:tabs>
        <w:spacing w:line="360" w:lineRule="auto"/>
        <w:ind w:firstLine="200"/>
        <w:rPr>
          <w:rFonts w:ascii="宋体" w:hAnsi="宋体"/>
          <w:b/>
          <w:bCs/>
          <w:sz w:val="36"/>
        </w:rPr>
      </w:pPr>
    </w:p>
    <w:p w:rsidR="009C0430" w:rsidRDefault="00CC7671">
      <w:pPr>
        <w:widowControl/>
        <w:jc w:val="left"/>
        <w:rPr>
          <w:rFonts w:ascii="宋体" w:hAnsi="宋体"/>
          <w:b/>
          <w:bCs/>
          <w:sz w:val="36"/>
        </w:rPr>
      </w:pPr>
      <w:r>
        <w:rPr>
          <w:rFonts w:ascii="宋体" w:hAnsi="宋体"/>
          <w:b/>
          <w:bCs/>
          <w:sz w:val="36"/>
        </w:rPr>
        <w:br w:type="page"/>
      </w:r>
    </w:p>
    <w:p w:rsidR="009C0430" w:rsidRDefault="00CC7671">
      <w:pPr>
        <w:tabs>
          <w:tab w:val="left" w:pos="3629"/>
        </w:tabs>
        <w:spacing w:line="360" w:lineRule="auto"/>
        <w:ind w:firstLine="200"/>
        <w:jc w:val="center"/>
        <w:rPr>
          <w:rFonts w:ascii="宋体" w:hAnsi="宋体"/>
          <w:sz w:val="36"/>
        </w:rPr>
      </w:pPr>
      <w:r>
        <w:rPr>
          <w:rFonts w:ascii="宋体" w:hAnsi="宋体" w:hint="eastAsia"/>
          <w:b/>
          <w:bCs/>
          <w:sz w:val="36"/>
        </w:rPr>
        <w:lastRenderedPageBreak/>
        <w:t>第四章 竞争性磋商响应文件格式</w:t>
      </w:r>
      <w:bookmarkEnd w:id="123"/>
    </w:p>
    <w:p w:rsidR="009C0430" w:rsidRDefault="009C0430">
      <w:pPr>
        <w:jc w:val="center"/>
        <w:rPr>
          <w:rFonts w:ascii="宋体" w:hAnsi="宋体"/>
          <w:b/>
          <w:sz w:val="36"/>
        </w:rPr>
      </w:pPr>
    </w:p>
    <w:p w:rsidR="009C0430" w:rsidRDefault="009C0430">
      <w:pPr>
        <w:jc w:val="center"/>
        <w:rPr>
          <w:rFonts w:ascii="宋体" w:hAnsi="宋体"/>
          <w:b/>
          <w:szCs w:val="21"/>
        </w:rPr>
      </w:pPr>
    </w:p>
    <w:p w:rsidR="009C0430" w:rsidRDefault="009C0430">
      <w:pPr>
        <w:jc w:val="center"/>
        <w:rPr>
          <w:rFonts w:ascii="宋体" w:hAnsi="宋体"/>
          <w:b/>
          <w:sz w:val="22"/>
          <w:szCs w:val="21"/>
        </w:rPr>
      </w:pPr>
    </w:p>
    <w:p w:rsidR="009C0430" w:rsidRDefault="009C0430">
      <w:pPr>
        <w:jc w:val="center"/>
        <w:rPr>
          <w:rFonts w:ascii="宋体" w:hAnsi="宋体"/>
          <w:b/>
          <w:sz w:val="72"/>
        </w:rPr>
      </w:pPr>
      <w:bookmarkStart w:id="124" w:name="OLE_LINK137"/>
      <w:bookmarkStart w:id="125" w:name="OLE_LINK141"/>
      <w:bookmarkEnd w:id="124"/>
      <w:bookmarkEnd w:id="125"/>
    </w:p>
    <w:p w:rsidR="009C0430" w:rsidRDefault="00CC7671">
      <w:pPr>
        <w:pStyle w:val="2"/>
        <w:spacing w:line="480" w:lineRule="auto"/>
        <w:rPr>
          <w:rFonts w:ascii="宋体" w:eastAsia="宋体" w:hAnsi="宋体" w:cs="Arial"/>
          <w:bCs w:val="0"/>
        </w:rPr>
      </w:pPr>
      <w:bookmarkStart w:id="126" w:name="OLE_LINK144"/>
      <w:bookmarkStart w:id="127" w:name="_Toc497145845"/>
      <w:bookmarkEnd w:id="126"/>
      <w:r>
        <w:rPr>
          <w:rFonts w:ascii="宋体" w:eastAsia="宋体" w:hAnsi="宋体" w:cs="Arial" w:hint="eastAsia"/>
          <w:bCs w:val="0"/>
        </w:rPr>
        <w:t>竞争性磋商响应文件</w:t>
      </w:r>
      <w:bookmarkEnd w:id="127"/>
    </w:p>
    <w:p w:rsidR="009C0430" w:rsidRDefault="00CC7671">
      <w:pPr>
        <w:pStyle w:val="a0"/>
        <w:jc w:val="center"/>
        <w:rPr>
          <w:b/>
          <w:bCs/>
          <w:sz w:val="44"/>
          <w:szCs w:val="44"/>
        </w:rPr>
      </w:pPr>
      <w:r>
        <w:rPr>
          <w:rFonts w:ascii="宋体" w:hAnsi="宋体" w:cs="Arial" w:hint="eastAsia"/>
          <w:b/>
          <w:bCs/>
          <w:sz w:val="44"/>
          <w:szCs w:val="44"/>
        </w:rPr>
        <w:t>（正或副本）</w:t>
      </w:r>
    </w:p>
    <w:p w:rsidR="009C0430" w:rsidRDefault="009C0430">
      <w:pPr>
        <w:jc w:val="center"/>
        <w:rPr>
          <w:rFonts w:ascii="宋体" w:hAnsi="宋体"/>
          <w:b/>
          <w:sz w:val="36"/>
        </w:rPr>
      </w:pPr>
    </w:p>
    <w:p w:rsidR="009C0430" w:rsidRDefault="009C0430">
      <w:pPr>
        <w:jc w:val="center"/>
        <w:rPr>
          <w:rFonts w:ascii="宋体" w:hAnsi="宋体"/>
          <w:b/>
          <w:sz w:val="36"/>
        </w:rPr>
      </w:pPr>
    </w:p>
    <w:p w:rsidR="009C0430" w:rsidRDefault="00CC7671">
      <w:pPr>
        <w:ind w:firstLineChars="300" w:firstLine="843"/>
        <w:rPr>
          <w:rFonts w:ascii="宋体" w:hAnsi="宋体"/>
          <w:b/>
          <w:sz w:val="28"/>
          <w:szCs w:val="20"/>
          <w:u w:val="single"/>
        </w:rPr>
      </w:pPr>
      <w:r>
        <w:rPr>
          <w:rFonts w:ascii="宋体" w:hAnsi="宋体" w:hint="eastAsia"/>
          <w:b/>
          <w:sz w:val="28"/>
          <w:szCs w:val="20"/>
        </w:rPr>
        <w:t>项 目 名 称：</w:t>
      </w:r>
    </w:p>
    <w:p w:rsidR="009C0430" w:rsidRDefault="00CC7671">
      <w:pPr>
        <w:rPr>
          <w:rFonts w:ascii="宋体" w:hAnsi="宋体"/>
          <w:b/>
          <w:sz w:val="28"/>
          <w:szCs w:val="20"/>
          <w:u w:val="single"/>
        </w:rPr>
      </w:pPr>
      <w:r>
        <w:rPr>
          <w:rFonts w:ascii="宋体" w:hAnsi="宋体" w:hint="eastAsia"/>
          <w:b/>
          <w:sz w:val="28"/>
          <w:szCs w:val="20"/>
        </w:rPr>
        <w:t xml:space="preserve">      磋商供应商名称 ：</w:t>
      </w:r>
    </w:p>
    <w:p w:rsidR="009C0430" w:rsidRDefault="00CC7671">
      <w:pPr>
        <w:rPr>
          <w:rFonts w:ascii="宋体" w:hAnsi="宋体"/>
          <w:b/>
          <w:sz w:val="28"/>
          <w:szCs w:val="20"/>
        </w:rPr>
      </w:pPr>
      <w:r>
        <w:rPr>
          <w:rFonts w:ascii="宋体" w:hAnsi="宋体" w:hint="eastAsia"/>
          <w:b/>
          <w:sz w:val="28"/>
          <w:szCs w:val="20"/>
        </w:rPr>
        <w:t xml:space="preserve">      日      期 ：</w:t>
      </w:r>
    </w:p>
    <w:p w:rsidR="009C0430" w:rsidRDefault="00CC7671">
      <w:pPr>
        <w:autoSpaceDE w:val="0"/>
        <w:autoSpaceDN w:val="0"/>
        <w:adjustRightInd w:val="0"/>
        <w:spacing w:line="360" w:lineRule="auto"/>
        <w:rPr>
          <w:rFonts w:ascii="宋体" w:hAnsi="宋体"/>
          <w:b/>
          <w:bCs/>
          <w:sz w:val="28"/>
          <w:szCs w:val="28"/>
        </w:rPr>
      </w:pPr>
      <w:r>
        <w:rPr>
          <w:rFonts w:ascii="宋体" w:hAnsi="宋体" w:cs="宋体" w:hint="eastAsia"/>
          <w:b/>
          <w:bCs/>
          <w:sz w:val="28"/>
          <w:szCs w:val="28"/>
          <w:lang w:val="zh-CN"/>
        </w:rPr>
        <w:t>说明：</w:t>
      </w:r>
    </w:p>
    <w:p w:rsidR="009C0430" w:rsidRDefault="00CC7671">
      <w:pPr>
        <w:autoSpaceDE w:val="0"/>
        <w:autoSpaceDN w:val="0"/>
        <w:adjustRightInd w:val="0"/>
        <w:spacing w:line="360" w:lineRule="auto"/>
        <w:ind w:firstLineChars="220" w:firstLine="618"/>
        <w:rPr>
          <w:rFonts w:ascii="宋体" w:hAnsi="宋体"/>
          <w:b/>
          <w:bCs/>
          <w:sz w:val="28"/>
          <w:szCs w:val="28"/>
        </w:rPr>
      </w:pPr>
      <w:r>
        <w:rPr>
          <w:rFonts w:ascii="宋体" w:hAnsi="宋体" w:cs="宋体" w:hint="eastAsia"/>
          <w:b/>
          <w:bCs/>
          <w:sz w:val="28"/>
          <w:szCs w:val="28"/>
          <w:lang w:val="zh-CN"/>
        </w:rPr>
        <w:t>对本章所有的响应文件格式 ，供应商可根据自身情况进行补充和修改，但补充和修改不得造成与本格式内容有实质性的违背。</w:t>
      </w:r>
    </w:p>
    <w:p w:rsidR="009C0430" w:rsidRDefault="00CC7671" w:rsidP="001222EB">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9C0430">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CC7671">
            <w:pPr>
              <w:pStyle w:val="12"/>
              <w:shd w:val="clear" w:color="auto" w:fill="FFFFFF"/>
              <w:spacing w:line="265" w:lineRule="atLeast"/>
              <w:ind w:left="420"/>
              <w:jc w:val="center"/>
              <w:rPr>
                <w:rFonts w:ascii="宋体" w:hAnsi="宋体"/>
                <w:b/>
                <w:bCs/>
                <w:sz w:val="21"/>
                <w:szCs w:val="21"/>
                <w:lang w:eastAsia="zh-CN"/>
              </w:rPr>
            </w:pPr>
            <w:r>
              <w:rPr>
                <w:rFonts w:ascii="宋体" w:hAnsi="宋体" w:hint="eastAsia"/>
                <w:b/>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9C0430" w:rsidRDefault="00CC7671">
            <w:pPr>
              <w:adjustRightInd w:val="0"/>
              <w:snapToGrid w:val="0"/>
              <w:spacing w:after="200" w:line="220" w:lineRule="atLeast"/>
              <w:jc w:val="center"/>
              <w:rPr>
                <w:rFonts w:ascii="宋体" w:hAnsi="宋体"/>
                <w:b/>
                <w:szCs w:val="21"/>
              </w:rPr>
            </w:pPr>
            <w:r>
              <w:rPr>
                <w:rFonts w:ascii="宋体" w:hAnsi="宋体" w:hint="eastAsia"/>
                <w:b/>
                <w:kern w:val="0"/>
                <w:szCs w:val="21"/>
                <w:lang w:bidi="en-US"/>
              </w:rPr>
              <w:t>在响应文件中的页码位置</w:t>
            </w:r>
          </w:p>
        </w:tc>
      </w:tr>
      <w:tr w:rsidR="009C0430">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b/>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b/>
                <w:sz w:val="24"/>
                <w:lang w:bidi="en-US"/>
              </w:rPr>
            </w:pPr>
          </w:p>
        </w:tc>
      </w:tr>
      <w:tr w:rsidR="009C0430">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lang w:eastAsia="zh-CN"/>
              </w:rPr>
            </w:pPr>
          </w:p>
        </w:tc>
      </w:tr>
      <w:tr w:rsidR="009C0430">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lang w:eastAsia="zh-CN"/>
              </w:rPr>
            </w:pPr>
          </w:p>
        </w:tc>
      </w:tr>
      <w:tr w:rsidR="009C0430">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b/>
                <w:lang w:eastAsia="zh-CN"/>
              </w:rPr>
            </w:pPr>
          </w:p>
        </w:tc>
      </w:tr>
      <w:tr w:rsidR="009C0430">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b/>
                <w:lang w:eastAsia="zh-CN"/>
              </w:rPr>
            </w:pPr>
          </w:p>
        </w:tc>
      </w:tr>
      <w:tr w:rsidR="009C0430">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0" w:firstLineChars="200" w:firstLine="480"/>
              <w:rPr>
                <w:rFonts w:ascii="宋体" w:hAnsi="宋体"/>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0" w:firstLineChars="200" w:firstLine="48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bl>
    <w:p w:rsidR="009C0430" w:rsidRDefault="009C0430">
      <w:pPr>
        <w:rPr>
          <w:rFonts w:ascii="宋体" w:eastAsia="微软雅黑" w:hAnsi="宋体"/>
        </w:rPr>
      </w:pPr>
    </w:p>
    <w:p w:rsidR="009C0430" w:rsidRDefault="00CC7671" w:rsidP="001222EB">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响应文件主要目录</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一、资格性和符合性检查响应对照表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二、资信证明文件</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三、磋商响应函</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四、磋商响应报价表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五、技术参数响应及偏离表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六、商务条款响应及偏离表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七、拟投入人员一览表</w:t>
      </w:r>
    </w:p>
    <w:p w:rsidR="009C0430" w:rsidRDefault="00CC7671">
      <w:pPr>
        <w:pStyle w:val="a4"/>
        <w:ind w:firstLine="473"/>
      </w:pPr>
      <w:r>
        <w:rPr>
          <w:rFonts w:ascii="宋体" w:hAnsi="宋体" w:cs="宋体" w:hint="eastAsia"/>
          <w:sz w:val="21"/>
          <w:szCs w:val="21"/>
        </w:rPr>
        <w:t>八、供应商信用承诺书</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w:t>
      </w:r>
    </w:p>
    <w:p w:rsidR="009C0430" w:rsidRDefault="009C0430">
      <w:pPr>
        <w:spacing w:line="360" w:lineRule="auto"/>
        <w:ind w:firstLineChars="200" w:firstLine="420"/>
        <w:rPr>
          <w:rFonts w:ascii="宋体" w:hAnsi="宋体"/>
          <w:szCs w:val="21"/>
        </w:rPr>
      </w:pPr>
    </w:p>
    <w:p w:rsidR="009C0430" w:rsidRDefault="009C0430">
      <w:pPr>
        <w:spacing w:line="440" w:lineRule="exact"/>
        <w:ind w:firstLineChars="200" w:firstLine="480"/>
        <w:rPr>
          <w:rFonts w:ascii="宋体" w:hAnsi="宋体"/>
          <w:sz w:val="24"/>
          <w:szCs w:val="24"/>
        </w:rPr>
      </w:pPr>
    </w:p>
    <w:p w:rsidR="009C0430" w:rsidRDefault="009C0430">
      <w:pPr>
        <w:spacing w:line="440" w:lineRule="exact"/>
        <w:ind w:firstLineChars="200" w:firstLine="480"/>
        <w:rPr>
          <w:rFonts w:ascii="宋体" w:hAnsi="宋体"/>
          <w:sz w:val="24"/>
          <w:szCs w:val="24"/>
        </w:rPr>
      </w:pPr>
    </w:p>
    <w:p w:rsidR="009C0430" w:rsidRDefault="009C0430">
      <w:pPr>
        <w:jc w:val="left"/>
        <w:rPr>
          <w:rFonts w:ascii="宋体" w:hAnsi="宋体"/>
          <w:b/>
          <w:szCs w:val="21"/>
        </w:rPr>
      </w:pPr>
    </w:p>
    <w:p w:rsidR="009C0430" w:rsidRDefault="009C0430">
      <w:pPr>
        <w:jc w:val="left"/>
        <w:rPr>
          <w:rFonts w:ascii="宋体" w:hAnsi="宋体"/>
          <w:b/>
          <w:sz w:val="22"/>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sectPr w:rsidR="009C0430">
          <w:headerReference w:type="default" r:id="rId14"/>
          <w:footerReference w:type="default" r:id="rId15"/>
          <w:pgSz w:w="11906" w:h="16838"/>
          <w:pgMar w:top="1440" w:right="1800" w:bottom="1440" w:left="1800" w:header="851" w:footer="992" w:gutter="0"/>
          <w:pgNumType w:fmt="numberInDash"/>
          <w:cols w:space="720"/>
          <w:docGrid w:type="lines" w:linePitch="312"/>
        </w:sectPr>
      </w:pPr>
    </w:p>
    <w:p w:rsidR="009C0430" w:rsidRDefault="00CC7671">
      <w:pPr>
        <w:spacing w:line="360" w:lineRule="auto"/>
        <w:jc w:val="center"/>
        <w:rPr>
          <w:rFonts w:ascii="宋体" w:hAnsi="宋体"/>
          <w:b/>
          <w:szCs w:val="21"/>
        </w:rPr>
      </w:pPr>
      <w:bookmarkStart w:id="128" w:name="OLE_LINK166"/>
      <w:bookmarkStart w:id="129" w:name="OLE_LINK168"/>
      <w:bookmarkEnd w:id="128"/>
      <w:bookmarkEnd w:id="129"/>
      <w:r>
        <w:rPr>
          <w:rFonts w:ascii="宋体" w:hAnsi="宋体" w:hint="eastAsia"/>
          <w:b/>
          <w:szCs w:val="21"/>
        </w:rPr>
        <w:lastRenderedPageBreak/>
        <w:t>一、资格性和符合性检查响应对照表</w:t>
      </w:r>
    </w:p>
    <w:p w:rsidR="009C0430" w:rsidRDefault="00CC7671">
      <w:pPr>
        <w:spacing w:line="360" w:lineRule="auto"/>
        <w:ind w:firstLine="309"/>
        <w:rPr>
          <w:rFonts w:ascii="宋体" w:hAnsi="宋体"/>
          <w:szCs w:val="21"/>
        </w:rPr>
      </w:pPr>
      <w:r>
        <w:rPr>
          <w:rFonts w:ascii="宋体" w:hAnsi="宋体" w:hint="eastAsia"/>
          <w:szCs w:val="21"/>
        </w:rPr>
        <w:t>磋商供应商全称（加盖公章）：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9C0430">
        <w:trPr>
          <w:trHeight w:val="882"/>
          <w:jc w:val="center"/>
        </w:trPr>
        <w:tc>
          <w:tcPr>
            <w:tcW w:w="646"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序号</w:t>
            </w:r>
          </w:p>
        </w:tc>
        <w:tc>
          <w:tcPr>
            <w:tcW w:w="5447"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资格和符合性检查响应内容</w:t>
            </w:r>
          </w:p>
        </w:tc>
        <w:tc>
          <w:tcPr>
            <w:tcW w:w="1680"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是否响应</w:t>
            </w:r>
          </w:p>
          <w:p w:rsidR="009C0430" w:rsidRDefault="00CC7671">
            <w:pPr>
              <w:snapToGrid w:val="0"/>
              <w:spacing w:line="360" w:lineRule="auto"/>
              <w:jc w:val="center"/>
              <w:rPr>
                <w:rFonts w:ascii="宋体" w:hAnsi="宋体"/>
                <w:szCs w:val="21"/>
              </w:rPr>
            </w:pPr>
            <w:r>
              <w:rPr>
                <w:rFonts w:ascii="宋体" w:hAnsi="宋体" w:hint="eastAsia"/>
                <w:szCs w:val="21"/>
              </w:rPr>
              <w:t>（填是或者否）</w:t>
            </w:r>
          </w:p>
        </w:tc>
        <w:tc>
          <w:tcPr>
            <w:tcW w:w="1785"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响应文件中的页码位置</w:t>
            </w:r>
          </w:p>
        </w:tc>
      </w:tr>
      <w:tr w:rsidR="009C0430">
        <w:trPr>
          <w:trHeight w:val="58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1</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58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2</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58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3</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2596"/>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4</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157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5</w:t>
            </w:r>
          </w:p>
        </w:tc>
        <w:tc>
          <w:tcPr>
            <w:tcW w:w="5447" w:type="dxa"/>
            <w:vAlign w:val="center"/>
          </w:tcPr>
          <w:p w:rsidR="009C0430" w:rsidRDefault="009C0430">
            <w:pPr>
              <w:snapToGrid w:val="0"/>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90"/>
          <w:jc w:val="center"/>
        </w:trPr>
        <w:tc>
          <w:tcPr>
            <w:tcW w:w="646" w:type="dxa"/>
            <w:vAlign w:val="center"/>
          </w:tcPr>
          <w:p w:rsidR="009C0430" w:rsidRDefault="009C0430">
            <w:pPr>
              <w:spacing w:line="360" w:lineRule="auto"/>
              <w:rPr>
                <w:rFonts w:ascii="宋体" w:hAnsi="宋体"/>
                <w:i/>
                <w:szCs w:val="21"/>
                <w:u w:val="single"/>
              </w:rPr>
            </w:pPr>
          </w:p>
        </w:tc>
        <w:tc>
          <w:tcPr>
            <w:tcW w:w="5447" w:type="dxa"/>
            <w:vAlign w:val="center"/>
          </w:tcPr>
          <w:p w:rsidR="009C0430" w:rsidRDefault="00CC7671">
            <w:pPr>
              <w:snapToGrid w:val="0"/>
              <w:spacing w:line="360" w:lineRule="auto"/>
              <w:jc w:val="center"/>
              <w:rPr>
                <w:rFonts w:ascii="宋体" w:hAnsi="宋体"/>
                <w:i/>
                <w:iCs/>
                <w:szCs w:val="21"/>
                <w:u w:val="single"/>
              </w:rPr>
            </w:pPr>
            <w:r>
              <w:rPr>
                <w:rFonts w:ascii="宋体" w:hAnsi="宋体" w:hint="eastAsia"/>
                <w:i/>
                <w:iCs/>
                <w:szCs w:val="21"/>
              </w:rPr>
              <w:t>...</w:t>
            </w: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400"/>
          <w:jc w:val="center"/>
        </w:trPr>
        <w:tc>
          <w:tcPr>
            <w:tcW w:w="646" w:type="dxa"/>
            <w:vAlign w:val="center"/>
          </w:tcPr>
          <w:p w:rsidR="009C0430" w:rsidRDefault="009C0430">
            <w:pPr>
              <w:spacing w:line="360" w:lineRule="auto"/>
              <w:rPr>
                <w:rFonts w:ascii="宋体" w:hAnsi="宋体"/>
                <w:i/>
                <w:szCs w:val="21"/>
                <w:u w:val="single"/>
              </w:rPr>
            </w:pPr>
          </w:p>
        </w:tc>
        <w:tc>
          <w:tcPr>
            <w:tcW w:w="5447" w:type="dxa"/>
            <w:vAlign w:val="center"/>
          </w:tcPr>
          <w:p w:rsidR="009C0430" w:rsidRDefault="00CC7671">
            <w:pPr>
              <w:snapToGrid w:val="0"/>
              <w:spacing w:line="360" w:lineRule="auto"/>
              <w:rPr>
                <w:rFonts w:ascii="宋体" w:hAnsi="宋体"/>
                <w:i/>
                <w:iCs/>
                <w:szCs w:val="21"/>
                <w:u w:val="single"/>
              </w:rPr>
            </w:pPr>
            <w:r>
              <w:rPr>
                <w:rFonts w:ascii="宋体" w:hAnsi="宋体" w:hint="eastAsia"/>
                <w:i/>
                <w:iCs/>
                <w:szCs w:val="21"/>
                <w:u w:val="single"/>
              </w:rPr>
              <w:t>磋商文件中的其他实质性要求</w:t>
            </w: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bl>
    <w:p w:rsidR="009C0430" w:rsidRDefault="009C0430">
      <w:pPr>
        <w:spacing w:before="50" w:after="50"/>
        <w:rPr>
          <w:rFonts w:ascii="黑体" w:eastAsia="黑体"/>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CC7671">
      <w:pPr>
        <w:spacing w:line="360" w:lineRule="auto"/>
        <w:jc w:val="center"/>
        <w:rPr>
          <w:rFonts w:ascii="宋体" w:hAnsi="宋体"/>
          <w:b/>
          <w:szCs w:val="21"/>
        </w:rPr>
      </w:pPr>
      <w:r>
        <w:rPr>
          <w:rFonts w:ascii="宋体" w:hAnsi="宋体" w:hint="eastAsia"/>
          <w:b/>
          <w:szCs w:val="21"/>
        </w:rPr>
        <w:lastRenderedPageBreak/>
        <w:t>二、资信证明文件</w:t>
      </w:r>
    </w:p>
    <w:p w:rsidR="009C0430" w:rsidRDefault="00CC7671">
      <w:pPr>
        <w:snapToGrid w:val="0"/>
        <w:spacing w:before="50" w:after="50" w:line="360" w:lineRule="auto"/>
        <w:rPr>
          <w:rFonts w:ascii="宋体" w:hAnsi="宋体"/>
          <w:b/>
          <w:bCs/>
          <w:szCs w:val="21"/>
        </w:rPr>
      </w:pPr>
      <w:r>
        <w:rPr>
          <w:rFonts w:ascii="宋体" w:hAnsi="宋体" w:hint="eastAsia"/>
          <w:b/>
          <w:bCs/>
          <w:szCs w:val="21"/>
        </w:rPr>
        <w:t>1、实质性资格证明文件目录</w:t>
      </w:r>
    </w:p>
    <w:p w:rsidR="009C0430" w:rsidRDefault="00CC7671" w:rsidP="000B7565">
      <w:pPr>
        <w:spacing w:line="360" w:lineRule="auto"/>
        <w:rPr>
          <w:rFonts w:ascii="宋体" w:hAnsi="宋体"/>
          <w:i/>
          <w:iCs/>
          <w:szCs w:val="21"/>
          <w:u w:val="single"/>
        </w:rPr>
      </w:pPr>
      <w:r>
        <w:rPr>
          <w:rFonts w:ascii="宋体" w:hAnsi="宋体" w:cs="Arial" w:hint="eastAsia"/>
          <w:spacing w:val="-6"/>
          <w:szCs w:val="21"/>
        </w:rPr>
        <w:t>（一）</w:t>
      </w:r>
      <w:r>
        <w:rPr>
          <w:rFonts w:ascii="宋体" w:hAnsi="宋体" w:cs="Arial"/>
          <w:spacing w:val="-6"/>
          <w:szCs w:val="21"/>
        </w:rPr>
        <w:t>符合政府采购法第二十二条规定</w:t>
      </w:r>
      <w:r>
        <w:rPr>
          <w:rFonts w:ascii="宋体" w:hAnsi="宋体" w:cs="Arial" w:hint="eastAsia"/>
          <w:spacing w:val="-6"/>
          <w:szCs w:val="21"/>
        </w:rPr>
        <w:t>的条件，并提供下列材料：</w:t>
      </w:r>
    </w:p>
    <w:p w:rsidR="009C0430" w:rsidRDefault="00CC7671">
      <w:pPr>
        <w:spacing w:line="360" w:lineRule="auto"/>
        <w:ind w:firstLineChars="250" w:firstLine="525"/>
        <w:rPr>
          <w:rFonts w:ascii="宋体" w:hAnsi="宋体"/>
          <w:i/>
          <w:iCs/>
          <w:szCs w:val="21"/>
          <w:u w:val="single"/>
        </w:rPr>
      </w:pPr>
      <w:r>
        <w:rPr>
          <w:rFonts w:ascii="宋体" w:hAnsi="宋体" w:hint="eastAsia"/>
          <w:i/>
          <w:iCs/>
          <w:szCs w:val="21"/>
          <w:u w:val="single"/>
        </w:rPr>
        <w:t>1 磋商响应函</w:t>
      </w:r>
      <w:r>
        <w:rPr>
          <w:rFonts w:ascii="宋体" w:hAnsi="宋体" w:hint="eastAsia"/>
          <w:b/>
          <w:i/>
          <w:iCs/>
          <w:szCs w:val="21"/>
          <w:u w:val="single"/>
        </w:rPr>
        <w:t>(原件)</w:t>
      </w:r>
    </w:p>
    <w:p w:rsidR="009C0430" w:rsidRDefault="00CC7671">
      <w:pPr>
        <w:spacing w:line="360" w:lineRule="auto"/>
        <w:ind w:right="312" w:firstLineChars="250" w:firstLine="525"/>
        <w:rPr>
          <w:rFonts w:ascii="宋体" w:hAnsi="宋体"/>
          <w:i/>
          <w:iCs/>
          <w:szCs w:val="21"/>
          <w:u w:val="single"/>
        </w:rPr>
      </w:pPr>
      <w:r>
        <w:rPr>
          <w:rFonts w:ascii="宋体" w:hAnsi="宋体" w:hint="eastAsia"/>
          <w:i/>
          <w:iCs/>
          <w:szCs w:val="21"/>
          <w:u w:val="single"/>
        </w:rPr>
        <w:t>2 资格声明</w:t>
      </w:r>
      <w:r>
        <w:rPr>
          <w:rFonts w:ascii="宋体" w:hAnsi="宋体" w:hint="eastAsia"/>
          <w:b/>
          <w:i/>
          <w:iCs/>
          <w:szCs w:val="21"/>
          <w:u w:val="single"/>
        </w:rPr>
        <w:t>(原件)</w:t>
      </w:r>
    </w:p>
    <w:p w:rsidR="009C0430" w:rsidRDefault="00CC7671">
      <w:pPr>
        <w:spacing w:line="360" w:lineRule="auto"/>
        <w:ind w:rightChars="50" w:right="105" w:firstLineChars="250" w:firstLine="525"/>
        <w:rPr>
          <w:rFonts w:ascii="宋体" w:hAnsi="宋体"/>
          <w:b/>
          <w:i/>
          <w:iCs/>
          <w:u w:val="single"/>
        </w:rPr>
      </w:pPr>
      <w:r>
        <w:rPr>
          <w:rFonts w:ascii="宋体" w:hAnsi="宋体" w:hint="eastAsia"/>
          <w:i/>
          <w:iCs/>
          <w:szCs w:val="21"/>
          <w:u w:val="single"/>
        </w:rPr>
        <w:t>3</w:t>
      </w:r>
      <w:r>
        <w:rPr>
          <w:rFonts w:ascii="宋体" w:hAnsi="宋体" w:hint="eastAsia"/>
          <w:i/>
          <w:iCs/>
          <w:u w:val="single"/>
        </w:rPr>
        <w:t>供应商为会计师事务所：若法定代表人参加磋商的，须提供本人身份证复印件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9C0430" w:rsidRDefault="00CC7671">
      <w:pPr>
        <w:spacing w:line="360" w:lineRule="auto"/>
        <w:ind w:firstLineChars="200" w:firstLine="420"/>
        <w:rPr>
          <w:rFonts w:ascii="宋体" w:hAnsi="宋体"/>
          <w:i/>
          <w:iCs/>
          <w:szCs w:val="21"/>
          <w:u w:val="single"/>
        </w:rPr>
      </w:pPr>
      <w:r>
        <w:rPr>
          <w:rFonts w:ascii="宋体" w:hAnsi="宋体" w:hint="eastAsia"/>
          <w:i/>
          <w:iCs/>
          <w:szCs w:val="24"/>
          <w:u w:val="single"/>
        </w:rPr>
        <w:t>供应商为会计师事务所分所：若合伙人参加磋商的，须提供本人身份证复印件</w:t>
      </w:r>
      <w:r>
        <w:rPr>
          <w:rFonts w:ascii="宋体" w:hAnsi="宋体" w:hint="eastAsia"/>
          <w:b/>
          <w:bCs/>
          <w:i/>
          <w:iCs/>
          <w:szCs w:val="24"/>
          <w:u w:val="single"/>
        </w:rPr>
        <w:t>(原件备查)</w:t>
      </w:r>
      <w:r>
        <w:rPr>
          <w:rFonts w:ascii="宋体" w:hAnsi="宋体" w:hint="eastAsia"/>
          <w:i/>
          <w:iCs/>
          <w:szCs w:val="24"/>
          <w:u w:val="single"/>
        </w:rPr>
        <w:t>；若授权代表参加的，须提供《合伙人授权书》原件和授权代表身份证复印件</w:t>
      </w:r>
      <w:r>
        <w:rPr>
          <w:rFonts w:ascii="宋体" w:hAnsi="宋体" w:hint="eastAsia"/>
          <w:b/>
          <w:bCs/>
          <w:i/>
          <w:iCs/>
          <w:szCs w:val="24"/>
          <w:u w:val="single"/>
        </w:rPr>
        <w:t>（原件备查）</w:t>
      </w:r>
    </w:p>
    <w:p w:rsidR="009C0430" w:rsidRDefault="00CC7671">
      <w:pPr>
        <w:spacing w:line="360" w:lineRule="auto"/>
        <w:ind w:firstLineChars="250" w:firstLine="525"/>
        <w:rPr>
          <w:rFonts w:ascii="宋体" w:hAnsi="宋体"/>
          <w:i/>
          <w:iCs/>
          <w:szCs w:val="21"/>
          <w:u w:val="single"/>
        </w:rPr>
      </w:pPr>
      <w:r>
        <w:rPr>
          <w:rFonts w:ascii="宋体" w:hAnsi="宋体" w:hint="eastAsia"/>
          <w:i/>
          <w:iCs/>
          <w:szCs w:val="21"/>
          <w:u w:val="single"/>
        </w:rPr>
        <w:t>4 营业执照副本</w:t>
      </w:r>
      <w:r>
        <w:rPr>
          <w:rFonts w:ascii="宋体" w:hAnsi="宋体" w:hint="eastAsia"/>
          <w:b/>
          <w:i/>
          <w:iCs/>
          <w:szCs w:val="21"/>
          <w:u w:val="single"/>
        </w:rPr>
        <w:t xml:space="preserve">(复印件加盖供应商公章) </w:t>
      </w:r>
    </w:p>
    <w:p w:rsidR="009C0430" w:rsidRDefault="0051441F">
      <w:pPr>
        <w:spacing w:line="360" w:lineRule="auto"/>
        <w:ind w:firstLineChars="200" w:firstLine="420"/>
        <w:jc w:val="left"/>
        <w:rPr>
          <w:rFonts w:ascii="宋体" w:hAnsi="宋体"/>
          <w:b/>
          <w:bCs/>
          <w:i/>
          <w:iCs/>
          <w:szCs w:val="21"/>
          <w:u w:val="single"/>
        </w:rPr>
      </w:pPr>
      <w:r>
        <w:rPr>
          <w:rFonts w:ascii="宋体" w:hAnsi="宋体" w:hint="eastAsia"/>
          <w:i/>
          <w:iCs/>
          <w:szCs w:val="21"/>
          <w:u w:val="single"/>
        </w:rPr>
        <w:t>5</w:t>
      </w:r>
      <w:r w:rsidR="00CC7671">
        <w:rPr>
          <w:rFonts w:ascii="宋体" w:hAnsi="宋体" w:hint="eastAsia"/>
          <w:i/>
          <w:iCs/>
          <w:szCs w:val="21"/>
          <w:u w:val="single"/>
        </w:rPr>
        <w:t xml:space="preserve"> 供应商参加本次政府采购活动前3年内在经营活动中没有重大违法记录的书面声明</w:t>
      </w:r>
      <w:r w:rsidR="00CC7671">
        <w:rPr>
          <w:rFonts w:ascii="宋体" w:hAnsi="宋体" w:hint="eastAsia"/>
          <w:b/>
          <w:bCs/>
          <w:i/>
          <w:iCs/>
          <w:szCs w:val="21"/>
          <w:u w:val="single"/>
        </w:rPr>
        <w:t>（诚信承诺书原件以及信用中国的截图等复印件加盖供应商公章）</w:t>
      </w:r>
    </w:p>
    <w:p w:rsidR="009C0430" w:rsidRDefault="00CC7671">
      <w:pPr>
        <w:spacing w:line="360" w:lineRule="auto"/>
        <w:rPr>
          <w:rFonts w:ascii="宋体" w:hAnsi="宋体" w:cs="宋体"/>
          <w:szCs w:val="21"/>
          <w:u w:val="single"/>
        </w:rPr>
      </w:pPr>
      <w:r>
        <w:rPr>
          <w:rFonts w:hint="eastAsia"/>
        </w:rPr>
        <w:t>（二）</w:t>
      </w:r>
      <w:r>
        <w:rPr>
          <w:rFonts w:ascii="宋体" w:hAnsi="宋体" w:cs="宋体" w:hint="eastAsia"/>
          <w:szCs w:val="21"/>
        </w:rPr>
        <w:t>落实政府采购政策需满足的资格要求：</w:t>
      </w:r>
    </w:p>
    <w:p w:rsidR="009C0430" w:rsidRDefault="0051441F" w:rsidP="0051441F">
      <w:pPr>
        <w:spacing w:line="360" w:lineRule="auto"/>
        <w:ind w:firstLineChars="200" w:firstLine="420"/>
      </w:pPr>
      <w:r>
        <w:rPr>
          <w:rFonts w:ascii="宋体" w:hAnsi="宋体" w:cs="宋体" w:hint="eastAsia"/>
          <w:szCs w:val="21"/>
        </w:rPr>
        <w:t>无</w:t>
      </w:r>
    </w:p>
    <w:p w:rsidR="0051441F" w:rsidRDefault="00CC7671" w:rsidP="000B7565">
      <w:pPr>
        <w:spacing w:line="360" w:lineRule="auto"/>
        <w:rPr>
          <w:rFonts w:ascii="宋体" w:hAnsi="宋体" w:hint="eastAsia"/>
          <w:szCs w:val="21"/>
        </w:rPr>
      </w:pPr>
      <w:r>
        <w:rPr>
          <w:rFonts w:ascii="宋体" w:hAnsi="宋体" w:hint="eastAsia"/>
          <w:szCs w:val="21"/>
        </w:rPr>
        <w:t>（三）采购人根据本项目要求规定的特定条件：</w:t>
      </w:r>
    </w:p>
    <w:p w:rsidR="0051441F" w:rsidRDefault="000B7565" w:rsidP="000B7565">
      <w:pPr>
        <w:spacing w:line="360" w:lineRule="auto"/>
        <w:ind w:firstLineChars="200" w:firstLine="420"/>
        <w:rPr>
          <w:rFonts w:ascii="宋体" w:hAnsi="宋体" w:cs="宋体"/>
          <w:kern w:val="0"/>
          <w:szCs w:val="21"/>
        </w:rPr>
      </w:pPr>
      <w:r>
        <w:rPr>
          <w:rFonts w:ascii="宋体" w:hAnsi="宋体" w:hint="eastAsia"/>
          <w:szCs w:val="21"/>
        </w:rPr>
        <w:t>无</w:t>
      </w:r>
    </w:p>
    <w:p w:rsidR="009C0430" w:rsidRPr="0051441F" w:rsidRDefault="009C0430">
      <w:pPr>
        <w:spacing w:line="360" w:lineRule="auto"/>
        <w:ind w:firstLineChars="200" w:firstLine="420"/>
        <w:rPr>
          <w:rFonts w:ascii="宋体" w:hAnsi="宋体"/>
          <w:szCs w:val="21"/>
        </w:rPr>
      </w:pPr>
    </w:p>
    <w:p w:rsidR="009C0430" w:rsidRDefault="009C0430">
      <w:pPr>
        <w:spacing w:line="500" w:lineRule="exact"/>
        <w:ind w:firstLineChars="100" w:firstLine="210"/>
        <w:rPr>
          <w:rFonts w:ascii="宋体" w:hAnsi="宋体"/>
          <w:szCs w:val="21"/>
        </w:rPr>
      </w:pPr>
    </w:p>
    <w:p w:rsidR="009C0430" w:rsidRDefault="009C0430">
      <w:pPr>
        <w:spacing w:line="360" w:lineRule="auto"/>
        <w:ind w:firstLineChars="200" w:firstLine="422"/>
        <w:rPr>
          <w:rFonts w:ascii="宋体" w:hAnsi="宋体"/>
          <w:b/>
          <w:bCs/>
          <w:i/>
          <w:iCs/>
          <w:szCs w:val="21"/>
          <w:u w:val="single"/>
        </w:rPr>
      </w:pPr>
    </w:p>
    <w:p w:rsidR="009C0430" w:rsidRDefault="00CC7671">
      <w:pPr>
        <w:pStyle w:val="Char9"/>
        <w:spacing w:line="360" w:lineRule="auto"/>
        <w:ind w:firstLine="422"/>
        <w:jc w:val="center"/>
        <w:rPr>
          <w:rFonts w:ascii="宋体" w:hAnsi="宋体"/>
          <w:b/>
          <w:sz w:val="21"/>
          <w:szCs w:val="21"/>
        </w:rPr>
      </w:pPr>
      <w:r>
        <w:rPr>
          <w:rFonts w:ascii="宋体" w:hAnsi="宋体" w:hint="eastAsia"/>
          <w:b/>
          <w:bCs/>
          <w:sz w:val="21"/>
          <w:szCs w:val="21"/>
        </w:rPr>
        <w:br w:type="page"/>
      </w:r>
      <w:r>
        <w:rPr>
          <w:rFonts w:ascii="宋体" w:hAnsi="宋体" w:hint="eastAsia"/>
          <w:b/>
          <w:bCs/>
          <w:sz w:val="21"/>
          <w:szCs w:val="21"/>
        </w:rPr>
        <w:lastRenderedPageBreak/>
        <w:t>法人</w:t>
      </w:r>
      <w:r>
        <w:rPr>
          <w:rFonts w:ascii="宋体" w:hAnsi="宋体" w:hint="eastAsia"/>
          <w:b/>
          <w:sz w:val="21"/>
          <w:szCs w:val="21"/>
        </w:rPr>
        <w:t>授权书</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本授权书声明：____________（供应商名称）授权________________（被授权人的姓名）为我方就 号项目采购活动的合法代理人，以本公司名义全权处理一切与该项目采购有关的事务。</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    代理人（被授权人）：_______________________</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    单位名称：_____________________________________</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    授权单位盖章：_________________________________</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单位名称：_____________________________________</w:t>
      </w:r>
    </w:p>
    <w:p w:rsidR="009C0430" w:rsidRDefault="00CC7671">
      <w:pPr>
        <w:pStyle w:val="Char9"/>
        <w:spacing w:line="360" w:lineRule="auto"/>
        <w:ind w:firstLine="420"/>
        <w:rPr>
          <w:rFonts w:ascii="宋体" w:hAnsi="宋体"/>
          <w:sz w:val="21"/>
          <w:szCs w:val="21"/>
          <w:u w:val="single"/>
        </w:rPr>
      </w:pPr>
      <w:r>
        <w:rPr>
          <w:rFonts w:ascii="宋体" w:hAnsi="宋体" w:hint="eastAsia"/>
          <w:sz w:val="21"/>
          <w:szCs w:val="21"/>
        </w:rPr>
        <w:t>地址：</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日期：</w:t>
      </w:r>
      <w:bookmarkStart w:id="130" w:name="_格式3__银行出具的资信证明"/>
      <w:bookmarkStart w:id="131" w:name="_Hlt26671380"/>
      <w:bookmarkStart w:id="132" w:name="_Hlt26955070"/>
      <w:bookmarkEnd w:id="130"/>
      <w:bookmarkEnd w:id="131"/>
      <w:bookmarkEnd w:id="132"/>
      <w:r>
        <w:rPr>
          <w:rFonts w:ascii="宋体" w:hAnsi="宋体" w:hint="eastAsia"/>
          <w:sz w:val="21"/>
          <w:szCs w:val="21"/>
        </w:rPr>
        <w:t>年月日</w:t>
      </w:r>
    </w:p>
    <w:p w:rsidR="009C0430" w:rsidRDefault="009C0430">
      <w:pPr>
        <w:spacing w:line="460" w:lineRule="exact"/>
        <w:rPr>
          <w:rFonts w:ascii="宋体" w:hAnsi="宋体"/>
          <w:bCs/>
          <w:sz w:val="24"/>
        </w:rPr>
      </w:pPr>
    </w:p>
    <w:p w:rsidR="009C0430" w:rsidRDefault="00CC7671">
      <w:pPr>
        <w:spacing w:line="460" w:lineRule="exact"/>
        <w:rPr>
          <w:rFonts w:ascii="宋体" w:hAnsi="宋体"/>
          <w:bCs/>
          <w:sz w:val="24"/>
        </w:rPr>
      </w:pPr>
      <w:r>
        <w:rPr>
          <w:rFonts w:ascii="宋体" w:hAnsi="宋体" w:hint="eastAsia"/>
          <w:bCs/>
          <w:sz w:val="24"/>
        </w:rPr>
        <w:tab/>
      </w:r>
    </w:p>
    <w:p w:rsidR="009C0430" w:rsidRDefault="00CC7671">
      <w:pPr>
        <w:pStyle w:val="Char9"/>
        <w:spacing w:line="360" w:lineRule="auto"/>
        <w:ind w:firstLineChars="380" w:firstLine="801"/>
        <w:rPr>
          <w:rFonts w:ascii="宋体" w:hAnsi="宋体"/>
          <w:sz w:val="21"/>
          <w:szCs w:val="21"/>
        </w:rPr>
      </w:pPr>
      <w:r>
        <w:rPr>
          <w:rFonts w:ascii="宋体" w:hAnsi="宋体" w:hint="eastAsia"/>
          <w:b/>
          <w:sz w:val="21"/>
          <w:szCs w:val="21"/>
        </w:rPr>
        <w:t>参加政府采购活动前 3 年内在经营活动中没有重大违法记录的书面声明</w:t>
      </w:r>
    </w:p>
    <w:p w:rsidR="009C0430" w:rsidRDefault="009C0430">
      <w:pPr>
        <w:spacing w:line="360" w:lineRule="auto"/>
        <w:rPr>
          <w:rFonts w:ascii="宋体" w:hAnsi="宋体"/>
          <w:b/>
          <w:bCs/>
          <w:szCs w:val="21"/>
        </w:rPr>
      </w:pPr>
    </w:p>
    <w:p w:rsidR="009C0430" w:rsidRDefault="00CC7671">
      <w:pPr>
        <w:spacing w:line="360" w:lineRule="auto"/>
        <w:rPr>
          <w:rFonts w:ascii="宋体" w:hAnsi="宋体"/>
          <w:b/>
          <w:bCs/>
          <w:szCs w:val="21"/>
        </w:rPr>
      </w:pPr>
      <w:r>
        <w:rPr>
          <w:rFonts w:ascii="宋体" w:hAnsi="宋体" w:hint="eastAsia"/>
          <w:b/>
          <w:bCs/>
          <w:szCs w:val="21"/>
        </w:rPr>
        <w:t xml:space="preserve">                              声  明   </w:t>
      </w:r>
    </w:p>
    <w:p w:rsidR="009C0430" w:rsidRDefault="00CC7671">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9C0430" w:rsidRDefault="009C0430">
      <w:pPr>
        <w:spacing w:line="360" w:lineRule="auto"/>
        <w:rPr>
          <w:rFonts w:ascii="宋体" w:hAnsi="宋体"/>
          <w:bCs/>
          <w:szCs w:val="21"/>
        </w:rPr>
      </w:pPr>
    </w:p>
    <w:p w:rsidR="009C0430" w:rsidRDefault="00CC7671">
      <w:pPr>
        <w:spacing w:line="360" w:lineRule="auto"/>
        <w:ind w:firstLineChars="2100" w:firstLine="4410"/>
        <w:rPr>
          <w:rFonts w:ascii="宋体" w:hAnsi="宋体"/>
          <w:bCs/>
          <w:szCs w:val="21"/>
        </w:rPr>
      </w:pPr>
      <w:r>
        <w:rPr>
          <w:rFonts w:ascii="宋体" w:hAnsi="宋体" w:hint="eastAsia"/>
          <w:bCs/>
          <w:szCs w:val="21"/>
        </w:rPr>
        <w:t>供应商名称（公章）：</w:t>
      </w:r>
    </w:p>
    <w:p w:rsidR="009C0430" w:rsidRDefault="00CC7671">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9C0430" w:rsidRDefault="00CC7671">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9C0430" w:rsidRDefault="00CC7671">
      <w:pPr>
        <w:spacing w:line="360" w:lineRule="auto"/>
        <w:jc w:val="center"/>
        <w:rPr>
          <w:rFonts w:ascii="宋体" w:hAnsi="宋体"/>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rsidR="009C0430" w:rsidRDefault="00CC7671">
      <w:pPr>
        <w:spacing w:line="360" w:lineRule="auto"/>
        <w:rPr>
          <w:rFonts w:ascii="宋体" w:hAnsi="宋体"/>
          <w:szCs w:val="21"/>
        </w:rPr>
      </w:pPr>
      <w:r>
        <w:rPr>
          <w:rFonts w:ascii="宋体" w:hAnsi="宋体" w:hint="eastAsia"/>
          <w:szCs w:val="21"/>
        </w:rPr>
        <w:t>1、名称及其它情况：</w:t>
      </w:r>
    </w:p>
    <w:p w:rsidR="009C0430" w:rsidRDefault="00CC7671">
      <w:pPr>
        <w:spacing w:line="360" w:lineRule="auto"/>
        <w:rPr>
          <w:rFonts w:ascii="宋体" w:hAnsi="宋体"/>
          <w:szCs w:val="21"/>
        </w:rPr>
      </w:pPr>
      <w:r>
        <w:rPr>
          <w:rFonts w:ascii="宋体" w:hAnsi="宋体" w:hint="eastAsia"/>
          <w:szCs w:val="21"/>
        </w:rPr>
        <w:t>（1）供应商名称：</w:t>
      </w:r>
    </w:p>
    <w:p w:rsidR="009C0430" w:rsidRDefault="00CC7671">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rPr>
        <w:tab/>
        <w:t>邮编：</w:t>
      </w:r>
    </w:p>
    <w:p w:rsidR="009C0430" w:rsidRDefault="00CC7671">
      <w:pPr>
        <w:tabs>
          <w:tab w:val="left" w:pos="600"/>
          <w:tab w:val="left" w:pos="4320"/>
        </w:tabs>
        <w:spacing w:line="360" w:lineRule="auto"/>
        <w:ind w:firstLineChars="250" w:firstLine="525"/>
        <w:rPr>
          <w:rFonts w:ascii="宋体" w:hAnsi="宋体"/>
          <w:szCs w:val="21"/>
        </w:rPr>
      </w:pPr>
      <w:r>
        <w:rPr>
          <w:rFonts w:ascii="宋体" w:hAnsi="宋体" w:hint="eastAsia"/>
          <w:szCs w:val="21"/>
        </w:rPr>
        <w:t>电话：     传真：</w:t>
      </w:r>
    </w:p>
    <w:p w:rsidR="009C0430" w:rsidRDefault="00CC7671">
      <w:pPr>
        <w:spacing w:line="360" w:lineRule="auto"/>
        <w:rPr>
          <w:rFonts w:ascii="宋体" w:hAnsi="宋体"/>
          <w:szCs w:val="21"/>
          <w:u w:val="single"/>
        </w:rPr>
      </w:pPr>
      <w:r>
        <w:rPr>
          <w:rFonts w:ascii="宋体" w:hAnsi="宋体" w:hint="eastAsia"/>
          <w:szCs w:val="21"/>
        </w:rPr>
        <w:t>（3）成立和/或注册日期：</w:t>
      </w:r>
    </w:p>
    <w:p w:rsidR="009C0430" w:rsidRDefault="00CC7671">
      <w:pPr>
        <w:spacing w:line="360" w:lineRule="auto"/>
        <w:rPr>
          <w:rFonts w:ascii="宋体" w:hAnsi="宋体"/>
          <w:szCs w:val="21"/>
        </w:rPr>
      </w:pPr>
      <w:r>
        <w:rPr>
          <w:rFonts w:ascii="宋体" w:hAnsi="宋体" w:hint="eastAsia"/>
          <w:szCs w:val="21"/>
        </w:rPr>
        <w:t>（4）法定代表人：</w:t>
      </w:r>
    </w:p>
    <w:p w:rsidR="009C0430" w:rsidRDefault="00CC7671">
      <w:pPr>
        <w:spacing w:line="360" w:lineRule="auto"/>
        <w:rPr>
          <w:rFonts w:ascii="宋体" w:hAnsi="宋体"/>
          <w:szCs w:val="21"/>
          <w:u w:val="single"/>
        </w:rPr>
      </w:pPr>
      <w:r>
        <w:rPr>
          <w:rFonts w:ascii="宋体" w:hAnsi="宋体" w:hint="eastAsia"/>
          <w:szCs w:val="21"/>
        </w:rPr>
        <w:t>（5）实收资本：</w:t>
      </w:r>
    </w:p>
    <w:p w:rsidR="009C0430" w:rsidRDefault="00CC7671">
      <w:pPr>
        <w:spacing w:line="360" w:lineRule="auto"/>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9C0430" w:rsidRDefault="00CC7671">
      <w:pPr>
        <w:spacing w:line="360" w:lineRule="auto"/>
        <w:ind w:firstLine="240"/>
        <w:rPr>
          <w:rFonts w:ascii="宋体" w:hAnsi="宋体"/>
          <w:szCs w:val="21"/>
        </w:rPr>
      </w:pPr>
      <w:r>
        <w:rPr>
          <w:rFonts w:ascii="宋体" w:hAnsi="宋体" w:hint="eastAsia"/>
          <w:szCs w:val="21"/>
        </w:rPr>
        <w:t>&lt;1&gt; 固定资产：</w:t>
      </w:r>
    </w:p>
    <w:p w:rsidR="009C0430" w:rsidRDefault="00CC7671">
      <w:pPr>
        <w:spacing w:line="360" w:lineRule="auto"/>
        <w:ind w:firstLine="240"/>
        <w:rPr>
          <w:rFonts w:ascii="宋体" w:hAnsi="宋体"/>
          <w:szCs w:val="21"/>
        </w:rPr>
      </w:pPr>
      <w:r>
        <w:rPr>
          <w:rFonts w:ascii="宋体" w:hAnsi="宋体" w:hint="eastAsia"/>
          <w:szCs w:val="21"/>
        </w:rPr>
        <w:t>&lt;2&gt; 流动资金：</w:t>
      </w:r>
    </w:p>
    <w:p w:rsidR="009C0430" w:rsidRDefault="00CC7671">
      <w:pPr>
        <w:spacing w:line="360" w:lineRule="auto"/>
        <w:ind w:firstLine="240"/>
        <w:rPr>
          <w:rFonts w:ascii="宋体" w:hAnsi="宋体"/>
          <w:szCs w:val="21"/>
        </w:rPr>
      </w:pPr>
      <w:r>
        <w:rPr>
          <w:rFonts w:ascii="宋体" w:hAnsi="宋体" w:hint="eastAsia"/>
          <w:szCs w:val="21"/>
        </w:rPr>
        <w:t>&lt;3&gt; 长期负债：</w:t>
      </w:r>
    </w:p>
    <w:p w:rsidR="009C0430" w:rsidRDefault="00CC7671">
      <w:pPr>
        <w:spacing w:line="360" w:lineRule="auto"/>
        <w:ind w:firstLine="240"/>
        <w:rPr>
          <w:rFonts w:ascii="宋体" w:hAnsi="宋体"/>
          <w:szCs w:val="21"/>
        </w:rPr>
      </w:pPr>
      <w:r>
        <w:rPr>
          <w:rFonts w:ascii="宋体" w:hAnsi="宋体" w:hint="eastAsia"/>
          <w:szCs w:val="21"/>
        </w:rPr>
        <w:t>&lt;4&gt; 短期负债：</w:t>
      </w:r>
    </w:p>
    <w:p w:rsidR="009C0430" w:rsidRDefault="00CC7671">
      <w:pPr>
        <w:spacing w:line="360" w:lineRule="auto"/>
        <w:rPr>
          <w:rFonts w:ascii="宋体" w:hAnsi="宋体"/>
          <w:szCs w:val="21"/>
        </w:rPr>
      </w:pPr>
      <w:r>
        <w:rPr>
          <w:rFonts w:ascii="宋体" w:hAnsi="宋体" w:hint="eastAsia"/>
          <w:szCs w:val="21"/>
        </w:rPr>
        <w:t>2、近三年同类货物和服务的主要销售业绩（无有效联系人、联系方式和合同复印件的视为未填报本项目）：</w:t>
      </w:r>
    </w:p>
    <w:tbl>
      <w:tblPr>
        <w:tblW w:w="0" w:type="auto"/>
        <w:tblLayout w:type="fixed"/>
        <w:tblLook w:val="04A0"/>
      </w:tblPr>
      <w:tblGrid>
        <w:gridCol w:w="4271"/>
        <w:gridCol w:w="4251"/>
      </w:tblGrid>
      <w:tr w:rsidR="009C0430">
        <w:tc>
          <w:tcPr>
            <w:tcW w:w="4271" w:type="dxa"/>
          </w:tcPr>
          <w:p w:rsidR="009C0430" w:rsidRDefault="00CC7671">
            <w:pPr>
              <w:spacing w:line="360" w:lineRule="auto"/>
              <w:jc w:val="center"/>
              <w:rPr>
                <w:rFonts w:ascii="宋体" w:hAnsi="宋体"/>
                <w:szCs w:val="21"/>
                <w:u w:val="single"/>
              </w:rPr>
            </w:pPr>
            <w:r>
              <w:rPr>
                <w:rFonts w:ascii="宋体" w:hAnsi="宋体" w:hint="eastAsia"/>
                <w:szCs w:val="21"/>
                <w:u w:val="single"/>
              </w:rPr>
              <w:t>甲方名称、联系人、联系方式</w:t>
            </w:r>
          </w:p>
        </w:tc>
        <w:tc>
          <w:tcPr>
            <w:tcW w:w="4251" w:type="dxa"/>
          </w:tcPr>
          <w:p w:rsidR="009C0430" w:rsidRDefault="00CC7671">
            <w:pPr>
              <w:spacing w:line="360" w:lineRule="auto"/>
              <w:jc w:val="center"/>
              <w:rPr>
                <w:rFonts w:ascii="宋体" w:hAnsi="宋体"/>
                <w:szCs w:val="21"/>
                <w:u w:val="single"/>
              </w:rPr>
            </w:pPr>
            <w:r>
              <w:rPr>
                <w:rFonts w:ascii="宋体" w:hAnsi="宋体" w:hint="eastAsia"/>
                <w:szCs w:val="21"/>
                <w:u w:val="single"/>
              </w:rPr>
              <w:t>项   目   名   称</w:t>
            </w:r>
          </w:p>
        </w:tc>
      </w:tr>
      <w:tr w:rsidR="009C0430">
        <w:tc>
          <w:tcPr>
            <w:tcW w:w="4271" w:type="dxa"/>
          </w:tcPr>
          <w:p w:rsidR="009C0430" w:rsidRDefault="009C0430">
            <w:pPr>
              <w:spacing w:line="360" w:lineRule="auto"/>
              <w:rPr>
                <w:rFonts w:ascii="宋体" w:hAnsi="宋体"/>
                <w:szCs w:val="21"/>
              </w:rPr>
            </w:pPr>
          </w:p>
        </w:tc>
        <w:tc>
          <w:tcPr>
            <w:tcW w:w="4251" w:type="dxa"/>
          </w:tcPr>
          <w:p w:rsidR="009C0430" w:rsidRDefault="009C0430">
            <w:pPr>
              <w:spacing w:line="360" w:lineRule="auto"/>
              <w:rPr>
                <w:rFonts w:ascii="宋体" w:hAnsi="宋体"/>
                <w:szCs w:val="21"/>
              </w:rPr>
            </w:pPr>
          </w:p>
        </w:tc>
      </w:tr>
      <w:tr w:rsidR="009C0430">
        <w:tc>
          <w:tcPr>
            <w:tcW w:w="4271" w:type="dxa"/>
          </w:tcPr>
          <w:p w:rsidR="009C0430" w:rsidRDefault="009C0430">
            <w:pPr>
              <w:spacing w:line="360" w:lineRule="auto"/>
              <w:rPr>
                <w:rFonts w:ascii="宋体" w:hAnsi="宋体"/>
                <w:szCs w:val="21"/>
              </w:rPr>
            </w:pPr>
          </w:p>
        </w:tc>
        <w:tc>
          <w:tcPr>
            <w:tcW w:w="4251" w:type="dxa"/>
          </w:tcPr>
          <w:p w:rsidR="009C0430" w:rsidRDefault="009C0430">
            <w:pPr>
              <w:spacing w:line="360" w:lineRule="auto"/>
              <w:rPr>
                <w:rFonts w:ascii="宋体" w:hAnsi="宋体"/>
                <w:szCs w:val="21"/>
              </w:rPr>
            </w:pPr>
          </w:p>
        </w:tc>
      </w:tr>
    </w:tbl>
    <w:p w:rsidR="009C0430" w:rsidRDefault="009C0430">
      <w:pPr>
        <w:spacing w:line="360" w:lineRule="auto"/>
        <w:rPr>
          <w:rFonts w:ascii="宋体" w:hAnsi="宋体"/>
          <w:szCs w:val="21"/>
        </w:rPr>
      </w:pPr>
    </w:p>
    <w:p w:rsidR="009C0430" w:rsidRDefault="009C0430">
      <w:pPr>
        <w:spacing w:line="360" w:lineRule="auto"/>
        <w:rPr>
          <w:rFonts w:ascii="宋体" w:hAnsi="宋体"/>
          <w:szCs w:val="21"/>
        </w:rPr>
      </w:pPr>
    </w:p>
    <w:p w:rsidR="009C0430" w:rsidRDefault="00CC7671">
      <w:pPr>
        <w:spacing w:line="360" w:lineRule="auto"/>
        <w:ind w:left="410" w:hanging="410"/>
        <w:rPr>
          <w:rFonts w:ascii="宋体" w:hAnsi="宋体"/>
          <w:szCs w:val="21"/>
        </w:rPr>
      </w:pPr>
      <w:r>
        <w:rPr>
          <w:rFonts w:ascii="宋体" w:hAnsi="宋体" w:hint="eastAsia"/>
          <w:szCs w:val="21"/>
        </w:rPr>
        <w:t>3、本次采购要求的其他资格文件以及供应商认为需要声明的其他情况：</w:t>
      </w:r>
    </w:p>
    <w:p w:rsidR="009C0430" w:rsidRDefault="00CC7671">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rsidR="009C0430" w:rsidRDefault="00CC7671">
      <w:pPr>
        <w:spacing w:line="360" w:lineRule="auto"/>
        <w:ind w:firstLineChars="200" w:firstLine="420"/>
        <w:rPr>
          <w:rFonts w:ascii="宋体" w:hAnsi="宋体"/>
          <w:szCs w:val="21"/>
        </w:rPr>
      </w:pPr>
      <w:r>
        <w:rPr>
          <w:rFonts w:ascii="宋体" w:hAnsi="宋体" w:hint="eastAsia"/>
          <w:szCs w:val="21"/>
        </w:rPr>
        <w:t>供应商公章：</w:t>
      </w:r>
    </w:p>
    <w:p w:rsidR="009C0430" w:rsidRDefault="00CC7671">
      <w:pPr>
        <w:spacing w:line="360" w:lineRule="auto"/>
        <w:ind w:firstLineChars="200" w:firstLine="420"/>
        <w:rPr>
          <w:rFonts w:ascii="宋体" w:hAnsi="宋体"/>
          <w:szCs w:val="21"/>
        </w:rPr>
      </w:pPr>
      <w:r>
        <w:rPr>
          <w:rFonts w:ascii="宋体" w:hAnsi="宋体" w:hint="eastAsia"/>
          <w:szCs w:val="21"/>
        </w:rPr>
        <w:t>法定代表人或授权代表签字：</w:t>
      </w:r>
    </w:p>
    <w:p w:rsidR="009C0430" w:rsidRDefault="00CC7671">
      <w:pPr>
        <w:spacing w:line="360" w:lineRule="auto"/>
        <w:ind w:firstLineChars="200" w:firstLine="420"/>
        <w:rPr>
          <w:rFonts w:ascii="宋体" w:hAnsi="宋体"/>
          <w:szCs w:val="21"/>
        </w:rPr>
      </w:pPr>
      <w:r>
        <w:rPr>
          <w:rFonts w:ascii="宋体" w:hAnsi="宋体" w:hint="eastAsia"/>
          <w:szCs w:val="21"/>
        </w:rPr>
        <w:t xml:space="preserve">日期：年月日        </w:t>
      </w:r>
    </w:p>
    <w:p w:rsidR="009C0430" w:rsidRDefault="00CC7671">
      <w:pPr>
        <w:spacing w:line="360" w:lineRule="auto"/>
        <w:jc w:val="center"/>
        <w:rPr>
          <w:rFonts w:ascii="宋体" w:hAnsi="宋体"/>
          <w:b/>
          <w:bCs/>
          <w:szCs w:val="21"/>
        </w:rPr>
      </w:pPr>
      <w:r>
        <w:rPr>
          <w:rFonts w:ascii="宋体" w:hAnsi="宋体" w:hint="eastAsia"/>
          <w:b/>
          <w:bCs/>
          <w:szCs w:val="21"/>
        </w:rPr>
        <w:t>（注：资格声明为格式文件,实质性内容请勿修改，否则将导致响应文件无效）</w:t>
      </w: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CC7671">
      <w:pPr>
        <w:spacing w:line="360" w:lineRule="auto"/>
        <w:jc w:val="left"/>
        <w:rPr>
          <w:rFonts w:ascii="宋体" w:hAnsi="宋体" w:cs="宋体"/>
          <w:b/>
          <w:szCs w:val="21"/>
        </w:rPr>
      </w:pPr>
      <w:r>
        <w:rPr>
          <w:rFonts w:ascii="宋体" w:hAnsi="宋体" w:cs="宋体" w:hint="eastAsia"/>
          <w:b/>
          <w:bCs/>
          <w:szCs w:val="21"/>
        </w:rPr>
        <w:lastRenderedPageBreak/>
        <w:t>2、非实质性资格证明文件目录</w:t>
      </w:r>
    </w:p>
    <w:p w:rsidR="009C0430" w:rsidRDefault="00CC7671">
      <w:pPr>
        <w:spacing w:line="360" w:lineRule="auto"/>
        <w:jc w:val="center"/>
        <w:rPr>
          <w:rFonts w:ascii="宋体" w:hAnsi="宋体" w:cs="宋体"/>
          <w:b/>
          <w:szCs w:val="21"/>
        </w:rPr>
      </w:pPr>
      <w:r>
        <w:rPr>
          <w:rFonts w:ascii="宋体" w:hAnsi="宋体" w:cs="宋体" w:hint="eastAsia"/>
          <w:b/>
          <w:szCs w:val="21"/>
        </w:rPr>
        <w:t>格式一 联合体协议</w:t>
      </w:r>
    </w:p>
    <w:p w:rsidR="009C0430" w:rsidRDefault="00CC7671">
      <w:pPr>
        <w:spacing w:line="360" w:lineRule="auto"/>
        <w:rPr>
          <w:rFonts w:ascii="宋体" w:hAnsi="宋体" w:cs="宋体"/>
          <w:szCs w:val="21"/>
        </w:rPr>
      </w:pPr>
      <w:r>
        <w:rPr>
          <w:rFonts w:ascii="宋体" w:hAnsi="宋体" w:cs="宋体" w:hint="eastAsia"/>
          <w:szCs w:val="21"/>
        </w:rPr>
        <w:t>（联合体中各供应商全称）在此达成以下协议：</w:t>
      </w:r>
    </w:p>
    <w:p w:rsidR="009C0430" w:rsidRDefault="00CC7671">
      <w:pPr>
        <w:spacing w:line="360" w:lineRule="auto"/>
        <w:ind w:firstLine="645"/>
        <w:rPr>
          <w:rFonts w:ascii="宋体" w:hAnsi="宋体" w:cs="宋体"/>
          <w:szCs w:val="21"/>
        </w:rPr>
      </w:pPr>
      <w:r>
        <w:rPr>
          <w:rFonts w:ascii="宋体" w:hAnsi="宋体" w:cs="宋体" w:hint="eastAsia"/>
          <w:szCs w:val="21"/>
        </w:rPr>
        <w:t>1、我们自愿组成联合体，参加</w:t>
      </w:r>
      <w:r w:rsidR="00B00688">
        <w:rPr>
          <w:rFonts w:ascii="宋体" w:hAnsi="宋体" w:cs="宋体" w:hint="eastAsia"/>
          <w:szCs w:val="21"/>
        </w:rPr>
        <w:t>扬州职业技术大学</w:t>
      </w:r>
      <w:r>
        <w:rPr>
          <w:rFonts w:ascii="宋体" w:hAnsi="宋体" w:cs="宋体" w:hint="eastAsia"/>
          <w:szCs w:val="21"/>
        </w:rPr>
        <w:t>组织的采购编号为号（项目全称）的政府采购活动。</w:t>
      </w:r>
    </w:p>
    <w:p w:rsidR="009C0430" w:rsidRDefault="00CC7671">
      <w:pPr>
        <w:spacing w:line="360" w:lineRule="auto"/>
        <w:ind w:firstLine="645"/>
        <w:rPr>
          <w:rFonts w:ascii="宋体" w:hAnsi="宋体" w:cs="宋体"/>
          <w:szCs w:val="21"/>
        </w:rPr>
      </w:pPr>
      <w:r>
        <w:rPr>
          <w:rFonts w:ascii="宋体" w:hAnsi="宋体" w:cs="宋体" w:hint="eastAsia"/>
          <w:szCs w:val="21"/>
        </w:rPr>
        <w:t>2、若我们联合成交、成交，（供应商单位1全称）实施项目中（工作内容）部分工作，并承担相应的责任。（供应商单位2全称）实施项目中（工作内容）部分工作，并承担相应的责任……。（注：联合体中各供应商都应明示所承担的工作和相应的责任）。</w:t>
      </w:r>
    </w:p>
    <w:p w:rsidR="009C0430" w:rsidRDefault="009C0430">
      <w:pPr>
        <w:spacing w:line="360" w:lineRule="auto"/>
        <w:ind w:firstLine="645"/>
        <w:rPr>
          <w:rFonts w:ascii="宋体" w:hAnsi="宋体" w:cs="宋体"/>
          <w:szCs w:val="21"/>
        </w:rPr>
      </w:pPr>
    </w:p>
    <w:p w:rsidR="009C0430" w:rsidRDefault="00CC7671">
      <w:pPr>
        <w:spacing w:line="360" w:lineRule="auto"/>
        <w:ind w:firstLineChars="2200" w:firstLine="4620"/>
        <w:rPr>
          <w:rFonts w:ascii="宋体" w:hAnsi="宋体" w:cs="宋体"/>
          <w:szCs w:val="21"/>
        </w:rPr>
      </w:pPr>
      <w:r>
        <w:rPr>
          <w:rFonts w:ascii="宋体" w:hAnsi="宋体" w:cs="宋体" w:hint="eastAsia"/>
          <w:szCs w:val="21"/>
        </w:rPr>
        <w:t>供应商全称（公章）：</w:t>
      </w:r>
    </w:p>
    <w:p w:rsidR="009C0430" w:rsidRDefault="00CC7671">
      <w:pPr>
        <w:spacing w:line="360" w:lineRule="auto"/>
        <w:ind w:firstLine="645"/>
        <w:rPr>
          <w:rFonts w:ascii="宋体" w:hAnsi="宋体" w:cs="宋体"/>
          <w:szCs w:val="21"/>
        </w:rPr>
      </w:pPr>
      <w:r>
        <w:rPr>
          <w:rFonts w:ascii="宋体" w:hAnsi="宋体" w:cs="宋体" w:hint="eastAsia"/>
          <w:szCs w:val="21"/>
        </w:rPr>
        <w:t xml:space="preserve">                                      法定代表人或授权代表（签字）：  </w:t>
      </w:r>
    </w:p>
    <w:p w:rsidR="009C0430" w:rsidRDefault="00CC7671">
      <w:pPr>
        <w:spacing w:line="360" w:lineRule="auto"/>
        <w:ind w:firstLineChars="2200" w:firstLine="4620"/>
        <w:rPr>
          <w:rFonts w:ascii="宋体" w:hAnsi="宋体" w:cs="宋体"/>
          <w:szCs w:val="21"/>
        </w:rPr>
      </w:pPr>
      <w:r>
        <w:rPr>
          <w:rFonts w:ascii="宋体" w:hAnsi="宋体" w:cs="宋体" w:hint="eastAsia"/>
          <w:szCs w:val="21"/>
        </w:rPr>
        <w:t>日期：</w:t>
      </w:r>
    </w:p>
    <w:p w:rsidR="009C0430" w:rsidRDefault="00CC7671">
      <w:pPr>
        <w:spacing w:line="360" w:lineRule="auto"/>
        <w:rPr>
          <w:rFonts w:ascii="宋体" w:hAnsi="宋体" w:cs="宋体"/>
          <w:bCs/>
          <w:szCs w:val="21"/>
        </w:rPr>
      </w:pPr>
      <w:r>
        <w:rPr>
          <w:rFonts w:ascii="宋体" w:hAnsi="宋体" w:cs="宋体" w:hint="eastAsia"/>
          <w:szCs w:val="21"/>
        </w:rPr>
        <w:t>注：（1）联合体中各供应商均须加盖单位公章，并由法定代表人或授权代表签字。</w:t>
      </w:r>
    </w:p>
    <w:p w:rsidR="009C0430" w:rsidRDefault="009C0430">
      <w:pPr>
        <w:spacing w:line="460" w:lineRule="exact"/>
        <w:rPr>
          <w:rFonts w:ascii="宋体" w:hAnsi="宋体" w:cs="宋体"/>
          <w:bCs/>
          <w:szCs w:val="21"/>
        </w:rPr>
      </w:pPr>
    </w:p>
    <w:p w:rsidR="009C0430" w:rsidRDefault="009C0430">
      <w:pPr>
        <w:spacing w:line="360" w:lineRule="auto"/>
        <w:ind w:firstLineChars="100" w:firstLine="211"/>
        <w:jc w:val="center"/>
        <w:rPr>
          <w:rFonts w:ascii="宋体" w:hAnsi="宋体" w:cs="宋体"/>
          <w:b/>
          <w:bCs/>
          <w:szCs w:val="21"/>
        </w:rPr>
        <w:sectPr w:rsidR="009C0430">
          <w:pgSz w:w="11906" w:h="16838"/>
          <w:pgMar w:top="1440" w:right="1800" w:bottom="1440" w:left="1800" w:header="851" w:footer="992" w:gutter="0"/>
          <w:cols w:space="720"/>
          <w:docGrid w:type="lines" w:linePitch="312"/>
        </w:sectPr>
      </w:pPr>
    </w:p>
    <w:p w:rsidR="009C0430" w:rsidRDefault="00CC7671">
      <w:pPr>
        <w:spacing w:line="360" w:lineRule="auto"/>
        <w:ind w:firstLineChars="100" w:firstLine="211"/>
        <w:jc w:val="center"/>
        <w:rPr>
          <w:rFonts w:ascii="宋体" w:hAnsi="宋体"/>
          <w:b/>
          <w:szCs w:val="21"/>
        </w:rPr>
      </w:pPr>
      <w:r>
        <w:rPr>
          <w:rFonts w:ascii="宋体" w:hAnsi="宋体" w:hint="eastAsia"/>
          <w:b/>
          <w:bCs/>
          <w:szCs w:val="21"/>
        </w:rPr>
        <w:lastRenderedPageBreak/>
        <w:t xml:space="preserve">格式二 </w:t>
      </w:r>
      <w:r>
        <w:rPr>
          <w:rFonts w:ascii="宋体" w:hAnsi="宋体" w:hint="eastAsia"/>
          <w:b/>
          <w:szCs w:val="21"/>
        </w:rPr>
        <w:t>中小企业声明函（服务）</w:t>
      </w:r>
    </w:p>
    <w:p w:rsidR="009C0430" w:rsidRDefault="00CC7671">
      <w:pPr>
        <w:pStyle w:val="a6"/>
        <w:spacing w:before="55" w:line="360" w:lineRule="auto"/>
        <w:ind w:right="415" w:firstLine="640"/>
        <w:rPr>
          <w:rFonts w:ascii="宋体" w:eastAsia="宋体" w:hAnsi="宋体" w:cs="宋体"/>
          <w:bCs/>
          <w:kern w:val="2"/>
          <w:sz w:val="21"/>
          <w:szCs w:val="21"/>
        </w:rPr>
      </w:pPr>
      <w:r>
        <w:rPr>
          <w:rFonts w:ascii="宋体" w:eastAsia="宋体" w:hAnsi="宋体" w:cs="宋体" w:hint="eastAsia"/>
          <w:bCs/>
          <w:kern w:val="2"/>
          <w:sz w:val="21"/>
          <w:szCs w:val="21"/>
        </w:rPr>
        <w:t>本公司郑重声明，根据《政府采购促进中小企业发展管理办法》（财库﹝2020﹞46 号）的规定，本公司参加</w:t>
      </w:r>
      <w:r w:rsidR="00B00688">
        <w:rPr>
          <w:rFonts w:ascii="宋体" w:eastAsia="宋体" w:hAnsi="宋体" w:cs="宋体" w:hint="eastAsia"/>
          <w:bCs/>
          <w:kern w:val="2"/>
          <w:sz w:val="21"/>
          <w:szCs w:val="21"/>
        </w:rPr>
        <w:t>扬州职业技术大学</w:t>
      </w:r>
      <w:r>
        <w:rPr>
          <w:rFonts w:ascii="宋体" w:eastAsia="宋体" w:hAnsi="宋体" w:cs="宋体" w:hint="eastAsia"/>
          <w:bCs/>
          <w:kern w:val="2"/>
          <w:sz w:val="21"/>
          <w:szCs w:val="21"/>
        </w:rPr>
        <w:t>的</w:t>
      </w:r>
      <w:r>
        <w:rPr>
          <w:rFonts w:ascii="宋体" w:eastAsia="宋体" w:hAnsi="宋体" w:cs="宋体" w:hint="eastAsia"/>
          <w:bCs/>
          <w:kern w:val="2"/>
          <w:sz w:val="21"/>
          <w:szCs w:val="21"/>
          <w:u w:val="single"/>
        </w:rPr>
        <w:t>（项目名称）</w:t>
      </w:r>
      <w:r>
        <w:rPr>
          <w:rFonts w:ascii="宋体" w:eastAsia="宋体" w:hAnsi="宋体" w:cs="宋体" w:hint="eastAsia"/>
          <w:bCs/>
          <w:kern w:val="2"/>
          <w:sz w:val="21"/>
          <w:szCs w:val="21"/>
        </w:rPr>
        <w:t>采购活动，服务全部由符合政策要求的中小企业承接。相关企业（含联合体中的中小企业、签订分包意向协议的中小企业）的具体情况如下：</w:t>
      </w:r>
    </w:p>
    <w:p w:rsidR="009C0430" w:rsidRDefault="00CC7671">
      <w:pPr>
        <w:pStyle w:val="a6"/>
        <w:spacing w:before="55" w:line="360" w:lineRule="auto"/>
        <w:ind w:right="415" w:firstLine="640"/>
        <w:rPr>
          <w:rFonts w:ascii="宋体" w:eastAsia="宋体" w:hAnsi="宋体" w:cs="宋体"/>
          <w:bCs/>
          <w:kern w:val="2"/>
          <w:sz w:val="21"/>
          <w:szCs w:val="21"/>
        </w:rPr>
      </w:pPr>
      <w:r>
        <w:rPr>
          <w:rFonts w:ascii="宋体" w:eastAsia="宋体" w:hAnsi="宋体" w:cs="宋体" w:hint="eastAsia"/>
          <w:bCs/>
          <w:kern w:val="2"/>
          <w:sz w:val="21"/>
          <w:szCs w:val="21"/>
        </w:rPr>
        <w:t xml:space="preserve"> 1、</w:t>
      </w:r>
      <w:r>
        <w:rPr>
          <w:rFonts w:ascii="宋体" w:eastAsia="宋体" w:hAnsi="宋体" w:cs="宋体" w:hint="eastAsia"/>
          <w:bCs/>
          <w:kern w:val="2"/>
          <w:sz w:val="21"/>
          <w:szCs w:val="21"/>
          <w:u w:val="single"/>
        </w:rPr>
        <w:t>（标的名称）</w:t>
      </w:r>
      <w:r>
        <w:rPr>
          <w:rFonts w:ascii="宋体" w:eastAsia="宋体" w:hAnsi="宋体" w:cs="宋体" w:hint="eastAsia"/>
          <w:bCs/>
          <w:kern w:val="2"/>
          <w:sz w:val="21"/>
          <w:szCs w:val="21"/>
        </w:rPr>
        <w:t xml:space="preserve"> ，属于</w:t>
      </w:r>
      <w:r>
        <w:rPr>
          <w:rFonts w:ascii="宋体" w:eastAsia="宋体" w:hAnsi="宋体" w:cs="宋体" w:hint="eastAsia"/>
          <w:bCs/>
          <w:kern w:val="2"/>
          <w:sz w:val="21"/>
          <w:szCs w:val="21"/>
          <w:u w:val="single"/>
        </w:rPr>
        <w:t>（采购文件中明确的所属行业）</w:t>
      </w:r>
      <w:r>
        <w:rPr>
          <w:rFonts w:ascii="宋体" w:eastAsia="宋体" w:hAnsi="宋体" w:cs="宋体" w:hint="eastAsia"/>
          <w:bCs/>
          <w:kern w:val="2"/>
          <w:sz w:val="21"/>
          <w:szCs w:val="21"/>
        </w:rPr>
        <w:t>行业；承接企业为</w:t>
      </w:r>
      <w:r>
        <w:rPr>
          <w:rFonts w:ascii="宋体" w:eastAsia="宋体" w:hAnsi="宋体" w:cs="宋体" w:hint="eastAsia"/>
          <w:bCs/>
          <w:kern w:val="2"/>
          <w:sz w:val="21"/>
          <w:szCs w:val="21"/>
          <w:u w:val="single"/>
        </w:rPr>
        <w:t>（企业名称）</w:t>
      </w:r>
      <w:r>
        <w:rPr>
          <w:rFonts w:ascii="宋体" w:eastAsia="宋体" w:hAnsi="宋体" w:cs="宋体" w:hint="eastAsia"/>
          <w:bCs/>
          <w:kern w:val="2"/>
          <w:sz w:val="21"/>
          <w:szCs w:val="21"/>
        </w:rPr>
        <w:t>，从业人员</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人，营业收入为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万元，资产总额为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万元，属于</w:t>
      </w:r>
      <w:r>
        <w:rPr>
          <w:rFonts w:ascii="宋体" w:eastAsia="宋体" w:hAnsi="宋体" w:cs="宋体" w:hint="eastAsia"/>
          <w:bCs/>
          <w:kern w:val="2"/>
          <w:sz w:val="21"/>
          <w:szCs w:val="21"/>
          <w:u w:val="single"/>
        </w:rPr>
        <w:t>（中型企业、小型企业、微型企业）</w:t>
      </w:r>
      <w:r>
        <w:rPr>
          <w:rFonts w:ascii="宋体" w:eastAsia="宋体" w:hAnsi="宋体" w:cs="宋体" w:hint="eastAsia"/>
          <w:bCs/>
          <w:kern w:val="2"/>
          <w:sz w:val="21"/>
          <w:szCs w:val="21"/>
        </w:rPr>
        <w:t>；</w:t>
      </w:r>
    </w:p>
    <w:p w:rsidR="009C0430" w:rsidRDefault="00CC7671">
      <w:pPr>
        <w:pStyle w:val="a6"/>
        <w:spacing w:before="55" w:line="360" w:lineRule="auto"/>
        <w:ind w:right="415" w:firstLine="640"/>
        <w:rPr>
          <w:rFonts w:ascii="宋体" w:eastAsia="宋体" w:hAnsi="宋体" w:cs="宋体"/>
          <w:bCs/>
          <w:kern w:val="2"/>
          <w:sz w:val="21"/>
          <w:szCs w:val="21"/>
        </w:rPr>
      </w:pPr>
      <w:r>
        <w:rPr>
          <w:rFonts w:ascii="宋体" w:eastAsia="宋体" w:hAnsi="宋体" w:cs="宋体" w:hint="eastAsia"/>
          <w:bCs/>
          <w:kern w:val="2"/>
          <w:sz w:val="21"/>
          <w:szCs w:val="21"/>
        </w:rPr>
        <w:t xml:space="preserve"> 2、</w:t>
      </w:r>
      <w:r>
        <w:rPr>
          <w:rFonts w:ascii="宋体" w:eastAsia="宋体" w:hAnsi="宋体" w:cs="宋体" w:hint="eastAsia"/>
          <w:bCs/>
          <w:kern w:val="2"/>
          <w:sz w:val="21"/>
          <w:szCs w:val="21"/>
          <w:u w:val="single"/>
        </w:rPr>
        <w:t>（标的名称）</w:t>
      </w:r>
      <w:r>
        <w:rPr>
          <w:rFonts w:ascii="宋体" w:eastAsia="宋体" w:hAnsi="宋体" w:cs="宋体" w:hint="eastAsia"/>
          <w:bCs/>
          <w:kern w:val="2"/>
          <w:sz w:val="21"/>
          <w:szCs w:val="21"/>
        </w:rPr>
        <w:t xml:space="preserve"> ，属于</w:t>
      </w:r>
      <w:r>
        <w:rPr>
          <w:rFonts w:ascii="宋体" w:eastAsia="宋体" w:hAnsi="宋体" w:cs="宋体" w:hint="eastAsia"/>
          <w:bCs/>
          <w:kern w:val="2"/>
          <w:sz w:val="21"/>
          <w:szCs w:val="21"/>
          <w:u w:val="single"/>
        </w:rPr>
        <w:t>（采购文件中明确的所属行业）</w:t>
      </w:r>
      <w:r>
        <w:rPr>
          <w:rFonts w:ascii="宋体" w:eastAsia="宋体" w:hAnsi="宋体" w:cs="宋体" w:hint="eastAsia"/>
          <w:bCs/>
          <w:kern w:val="2"/>
          <w:sz w:val="21"/>
          <w:szCs w:val="21"/>
        </w:rPr>
        <w:t>行业；承接企业为</w:t>
      </w:r>
      <w:r>
        <w:rPr>
          <w:rFonts w:ascii="宋体" w:eastAsia="宋体" w:hAnsi="宋体" w:cs="宋体" w:hint="eastAsia"/>
          <w:bCs/>
          <w:kern w:val="2"/>
          <w:sz w:val="21"/>
          <w:szCs w:val="21"/>
          <w:u w:val="single"/>
        </w:rPr>
        <w:t>（企业名称）</w:t>
      </w:r>
      <w:r>
        <w:rPr>
          <w:rFonts w:ascii="宋体" w:eastAsia="宋体" w:hAnsi="宋体" w:cs="宋体" w:hint="eastAsia"/>
          <w:bCs/>
          <w:kern w:val="2"/>
          <w:sz w:val="21"/>
          <w:szCs w:val="21"/>
        </w:rPr>
        <w:t>，从业人员</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人，营业收入为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万元，资产总额为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万元，属于</w:t>
      </w:r>
      <w:r>
        <w:rPr>
          <w:rFonts w:ascii="宋体" w:eastAsia="宋体" w:hAnsi="宋体" w:cs="宋体" w:hint="eastAsia"/>
          <w:bCs/>
          <w:kern w:val="2"/>
          <w:sz w:val="21"/>
          <w:szCs w:val="21"/>
          <w:u w:val="single"/>
        </w:rPr>
        <w:t>（中型企业、小型企业、微型企业）</w:t>
      </w:r>
      <w:r>
        <w:rPr>
          <w:rFonts w:ascii="宋体" w:eastAsia="宋体" w:hAnsi="宋体" w:cs="宋体" w:hint="eastAsia"/>
          <w:bCs/>
          <w:kern w:val="2"/>
          <w:sz w:val="21"/>
          <w:szCs w:val="21"/>
        </w:rPr>
        <w:t>；</w:t>
      </w:r>
    </w:p>
    <w:p w:rsidR="009C0430" w:rsidRDefault="00CC7671">
      <w:pPr>
        <w:pStyle w:val="a6"/>
        <w:spacing w:line="360" w:lineRule="auto"/>
        <w:ind w:left="860"/>
        <w:rPr>
          <w:rFonts w:ascii="宋体" w:eastAsia="宋体" w:hAnsi="宋体" w:cs="宋体"/>
          <w:bCs/>
          <w:kern w:val="2"/>
          <w:sz w:val="21"/>
          <w:szCs w:val="21"/>
        </w:rPr>
      </w:pPr>
      <w:r>
        <w:rPr>
          <w:rFonts w:ascii="宋体" w:eastAsia="宋体" w:hAnsi="宋体" w:cs="宋体" w:hint="eastAsia"/>
          <w:bCs/>
          <w:kern w:val="2"/>
          <w:sz w:val="21"/>
          <w:szCs w:val="21"/>
        </w:rPr>
        <w:t>……</w:t>
      </w:r>
    </w:p>
    <w:p w:rsidR="009C0430" w:rsidRDefault="00CC7671">
      <w:pPr>
        <w:pStyle w:val="a6"/>
        <w:spacing w:before="105" w:line="360" w:lineRule="auto"/>
        <w:ind w:right="417" w:firstLine="645"/>
        <w:rPr>
          <w:rFonts w:ascii="宋体" w:eastAsia="宋体" w:hAnsi="宋体" w:cs="宋体"/>
          <w:bCs/>
          <w:kern w:val="2"/>
          <w:sz w:val="21"/>
          <w:szCs w:val="21"/>
        </w:rPr>
      </w:pPr>
      <w:r>
        <w:rPr>
          <w:rFonts w:ascii="宋体" w:eastAsia="宋体" w:hAnsi="宋体" w:cs="宋体" w:hint="eastAsia"/>
          <w:bCs/>
          <w:kern w:val="2"/>
          <w:sz w:val="21"/>
          <w:szCs w:val="21"/>
        </w:rPr>
        <w:t>以上企业，不属于大企业的分支机构，不存在控股股东为大企业的情形，也不存在与大企业的负责人为同一人的情形。</w:t>
      </w:r>
    </w:p>
    <w:p w:rsidR="009C0430" w:rsidRDefault="00CC7671">
      <w:pPr>
        <w:pStyle w:val="a6"/>
        <w:spacing w:line="360" w:lineRule="auto"/>
        <w:ind w:right="372" w:firstLine="645"/>
        <w:rPr>
          <w:rFonts w:ascii="宋体" w:eastAsia="宋体" w:hAnsi="宋体" w:cs="宋体"/>
          <w:bCs/>
          <w:kern w:val="2"/>
          <w:sz w:val="21"/>
          <w:szCs w:val="21"/>
        </w:rPr>
      </w:pPr>
      <w:r>
        <w:rPr>
          <w:rFonts w:ascii="宋体" w:eastAsia="宋体" w:hAnsi="宋体" w:cs="宋体" w:hint="eastAsia"/>
          <w:bCs/>
          <w:kern w:val="2"/>
          <w:sz w:val="21"/>
          <w:szCs w:val="21"/>
        </w:rPr>
        <w:t>本企业对上述声明内容的真实性负责。如有虚假，将依法承担相应责任。</w:t>
      </w:r>
    </w:p>
    <w:p w:rsidR="009C0430" w:rsidRDefault="00CC7671">
      <w:pPr>
        <w:pStyle w:val="a6"/>
        <w:spacing w:before="35" w:line="360" w:lineRule="auto"/>
        <w:ind w:left="4060" w:right="2166"/>
        <w:rPr>
          <w:rFonts w:ascii="宋体" w:eastAsia="宋体" w:hAnsi="宋体" w:cs="宋体"/>
          <w:bCs/>
          <w:kern w:val="2"/>
          <w:sz w:val="21"/>
          <w:szCs w:val="21"/>
        </w:rPr>
      </w:pPr>
      <w:r>
        <w:rPr>
          <w:rFonts w:ascii="宋体" w:eastAsia="宋体" w:hAnsi="宋体" w:cs="宋体" w:hint="eastAsia"/>
          <w:bCs/>
          <w:kern w:val="2"/>
          <w:sz w:val="21"/>
          <w:szCs w:val="21"/>
        </w:rPr>
        <w:t>企业名称（盖章）：</w:t>
      </w:r>
    </w:p>
    <w:p w:rsidR="009C0430" w:rsidRDefault="00CC7671">
      <w:pPr>
        <w:pStyle w:val="a6"/>
        <w:spacing w:before="35" w:line="360" w:lineRule="auto"/>
        <w:ind w:left="4060" w:right="2166"/>
        <w:rPr>
          <w:rFonts w:ascii="宋体" w:eastAsia="宋体" w:hAnsi="宋体" w:cs="宋体"/>
          <w:bCs/>
          <w:kern w:val="2"/>
          <w:sz w:val="21"/>
          <w:szCs w:val="21"/>
        </w:rPr>
      </w:pPr>
      <w:r>
        <w:rPr>
          <w:rFonts w:ascii="宋体" w:eastAsia="宋体" w:hAnsi="宋体" w:cs="宋体" w:hint="eastAsia"/>
          <w:bCs/>
          <w:kern w:val="2"/>
          <w:sz w:val="21"/>
          <w:szCs w:val="21"/>
        </w:rPr>
        <w:t>日期：</w:t>
      </w:r>
    </w:p>
    <w:p w:rsidR="009C0430" w:rsidRDefault="009C0430">
      <w:pPr>
        <w:pStyle w:val="a6"/>
        <w:spacing w:before="35" w:line="360" w:lineRule="auto"/>
        <w:ind w:left="4060" w:right="2166"/>
        <w:rPr>
          <w:rFonts w:ascii="宋体" w:eastAsia="宋体" w:hAnsi="宋体" w:cs="宋体"/>
          <w:bCs/>
          <w:kern w:val="2"/>
          <w:sz w:val="21"/>
          <w:szCs w:val="21"/>
        </w:rPr>
      </w:pPr>
    </w:p>
    <w:p w:rsidR="009C0430" w:rsidRDefault="00CC7671">
      <w:pPr>
        <w:pStyle w:val="a6"/>
        <w:spacing w:line="360" w:lineRule="auto"/>
        <w:rPr>
          <w:rFonts w:ascii="宋体" w:eastAsia="宋体" w:hAnsi="宋体" w:cs="宋体"/>
          <w:bCs/>
          <w:kern w:val="2"/>
          <w:sz w:val="21"/>
          <w:szCs w:val="21"/>
        </w:rPr>
      </w:pPr>
      <w:r>
        <w:rPr>
          <w:rFonts w:ascii="宋体" w:eastAsia="宋体" w:hAnsi="宋体" w:cs="宋体" w:hint="eastAsia"/>
          <w:bCs/>
          <w:kern w:val="2"/>
          <w:sz w:val="21"/>
          <w:szCs w:val="21"/>
        </w:rPr>
        <w:t>注：从业人员、营业收入、资产总额填报上一年度数据，无上一年度数据的新成立企业可不填报。</w:t>
      </w:r>
    </w:p>
    <w:p w:rsidR="009C0430" w:rsidRDefault="009C0430">
      <w:pPr>
        <w:pStyle w:val="ad"/>
        <w:shd w:val="clear" w:color="auto" w:fill="FFFFFF"/>
        <w:wordWrap w:val="0"/>
        <w:spacing w:before="0" w:beforeAutospacing="0" w:after="0" w:afterAutospacing="0" w:line="360" w:lineRule="atLeast"/>
        <w:jc w:val="center"/>
        <w:rPr>
          <w:b/>
          <w:bCs/>
          <w:sz w:val="21"/>
          <w:szCs w:val="21"/>
        </w:rPr>
      </w:pPr>
    </w:p>
    <w:p w:rsidR="009C0430" w:rsidRDefault="009C0430">
      <w:pPr>
        <w:pStyle w:val="ad"/>
        <w:shd w:val="clear" w:color="auto" w:fill="FFFFFF"/>
        <w:wordWrap w:val="0"/>
        <w:spacing w:before="0" w:beforeAutospacing="0" w:after="0" w:afterAutospacing="0" w:line="360" w:lineRule="atLeast"/>
        <w:jc w:val="center"/>
        <w:rPr>
          <w:b/>
          <w:bCs/>
          <w:sz w:val="21"/>
          <w:szCs w:val="21"/>
        </w:rPr>
        <w:sectPr w:rsidR="009C0430">
          <w:pgSz w:w="11906" w:h="16838"/>
          <w:pgMar w:top="1440" w:right="1800" w:bottom="1440" w:left="1800" w:header="851" w:footer="992" w:gutter="0"/>
          <w:cols w:space="720"/>
          <w:docGrid w:type="lines" w:linePitch="312"/>
        </w:sectPr>
      </w:pPr>
    </w:p>
    <w:p w:rsidR="009C0430" w:rsidRDefault="00CC7671">
      <w:pPr>
        <w:pStyle w:val="ad"/>
        <w:shd w:val="clear" w:color="auto" w:fill="FFFFFF"/>
        <w:wordWrap w:val="0"/>
        <w:spacing w:before="0" w:beforeAutospacing="0" w:after="0" w:afterAutospacing="0" w:line="360" w:lineRule="atLeast"/>
        <w:jc w:val="center"/>
        <w:rPr>
          <w:b/>
          <w:bCs/>
          <w:sz w:val="21"/>
          <w:szCs w:val="21"/>
        </w:rPr>
      </w:pPr>
      <w:r>
        <w:rPr>
          <w:rFonts w:hint="eastAsia"/>
          <w:b/>
          <w:bCs/>
          <w:sz w:val="21"/>
          <w:szCs w:val="21"/>
        </w:rPr>
        <w:lastRenderedPageBreak/>
        <w:t xml:space="preserve">格式三  </w:t>
      </w:r>
      <w:r>
        <w:rPr>
          <w:rFonts w:hint="eastAsia"/>
          <w:b/>
          <w:bCs/>
          <w:sz w:val="21"/>
          <w:szCs w:val="21"/>
          <w:shd w:val="clear" w:color="auto" w:fill="FFFFFF"/>
        </w:rPr>
        <w:t>残疾人福利性单位声明函：</w:t>
      </w:r>
    </w:p>
    <w:p w:rsidR="009C0430" w:rsidRDefault="00CC7671">
      <w:pPr>
        <w:pStyle w:val="ad"/>
        <w:shd w:val="clear" w:color="auto" w:fill="FFFFFF"/>
        <w:wordWrap w:val="0"/>
        <w:spacing w:before="0" w:beforeAutospacing="0" w:after="0" w:afterAutospacing="0" w:line="360" w:lineRule="atLeast"/>
        <w:rPr>
          <w:sz w:val="21"/>
          <w:szCs w:val="21"/>
        </w:rPr>
      </w:pPr>
      <w:r>
        <w:rPr>
          <w:rFonts w:hint="eastAsia"/>
          <w:sz w:val="21"/>
          <w:szCs w:val="21"/>
          <w:shd w:val="clear" w:color="auto" w:fill="FFFFFF"/>
        </w:rPr>
        <w:t> </w:t>
      </w:r>
    </w:p>
    <w:p w:rsidR="009C0430" w:rsidRDefault="00CC7671">
      <w:pPr>
        <w:pStyle w:val="ad"/>
        <w:shd w:val="clear" w:color="auto" w:fill="FFFFFF"/>
        <w:wordWrap w:val="0"/>
        <w:spacing w:before="0" w:beforeAutospacing="0" w:after="0" w:afterAutospacing="0" w:line="360" w:lineRule="auto"/>
        <w:ind w:firstLineChars="200" w:firstLine="420"/>
        <w:rPr>
          <w:sz w:val="21"/>
          <w:szCs w:val="21"/>
        </w:rPr>
      </w:pPr>
      <w:r>
        <w:rPr>
          <w:rFonts w:hint="eastAsia"/>
          <w:sz w:val="21"/>
          <w:szCs w:val="21"/>
          <w:shd w:val="clear" w:color="auto" w:fill="FFFFFF"/>
        </w:rPr>
        <w:t>本公司郑重声明，根据《财政部  民政部  中国残疾人联合会关于促进残疾人就业政府采购政策的通知》（财库〔2017〕141号）的规定，本单位为符合条件的残疾人福利性单位，且本单位参加</w:t>
      </w:r>
      <w:r w:rsidR="00B00688">
        <w:rPr>
          <w:rFonts w:hint="eastAsia"/>
          <w:sz w:val="21"/>
          <w:szCs w:val="21"/>
          <w:shd w:val="clear" w:color="auto" w:fill="FFFFFF"/>
        </w:rPr>
        <w:t>扬州职业技术大学</w:t>
      </w:r>
      <w:r>
        <w:rPr>
          <w:rFonts w:hint="eastAsia"/>
          <w:sz w:val="21"/>
          <w:szCs w:val="21"/>
          <w:shd w:val="clear" w:color="auto" w:fill="FFFFFF"/>
        </w:rPr>
        <w:t>采购编号为</w:t>
      </w:r>
      <w:r>
        <w:rPr>
          <w:rFonts w:hint="eastAsia"/>
          <w:sz w:val="21"/>
          <w:szCs w:val="21"/>
        </w:rPr>
        <w:t>的项目</w:t>
      </w:r>
      <w:r>
        <w:rPr>
          <w:rFonts w:hint="eastAsia"/>
          <w:sz w:val="21"/>
          <w:szCs w:val="21"/>
          <w:shd w:val="clear" w:color="auto" w:fill="FFFFFF"/>
        </w:rPr>
        <w:t>采购活动提供本单位制造的货物（由本单位承担工程/提供服务），或者提供其他残疾人福利性单位制造的货物（不包括使用非残疾人福利性单位注册商标的货物）。</w:t>
      </w:r>
    </w:p>
    <w:p w:rsidR="009C0430" w:rsidRDefault="00CC7671">
      <w:pPr>
        <w:spacing w:line="360" w:lineRule="auto"/>
        <w:ind w:firstLineChars="150" w:firstLine="315"/>
        <w:rPr>
          <w:rFonts w:ascii="宋体" w:hAnsi="宋体" w:cs="宋体"/>
          <w:szCs w:val="21"/>
        </w:rPr>
      </w:pPr>
      <w:r>
        <w:rPr>
          <w:rFonts w:ascii="宋体" w:hAnsi="宋体" w:cs="宋体" w:hint="eastAsia"/>
          <w:szCs w:val="21"/>
        </w:rPr>
        <w:t>本公司对上述声明的真实性负责。如有虚假，将依法承担相应责任。</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企业名称(盖章)：</w:t>
      </w:r>
    </w:p>
    <w:p w:rsidR="009C0430" w:rsidRDefault="00CC7671">
      <w:pPr>
        <w:spacing w:line="360" w:lineRule="auto"/>
        <w:ind w:firstLineChars="200" w:firstLine="420"/>
        <w:rPr>
          <w:rFonts w:ascii="宋体" w:hAnsi="宋体" w:cs="宋体"/>
          <w:bCs/>
          <w:szCs w:val="21"/>
        </w:rPr>
      </w:pPr>
      <w:r>
        <w:rPr>
          <w:rFonts w:ascii="宋体" w:hAnsi="宋体" w:cs="宋体" w:hint="eastAsia"/>
          <w:szCs w:val="21"/>
        </w:rPr>
        <w:t>日  期：</w:t>
      </w:r>
    </w:p>
    <w:p w:rsidR="009C0430" w:rsidRDefault="009C0430">
      <w:pPr>
        <w:spacing w:line="360" w:lineRule="auto"/>
        <w:jc w:val="cente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460" w:lineRule="exact"/>
        <w:rPr>
          <w:rFonts w:ascii="宋体" w:hAnsi="宋体"/>
          <w:bCs/>
          <w:sz w:val="24"/>
        </w:rPr>
      </w:pPr>
    </w:p>
    <w:p w:rsidR="009C0430" w:rsidRDefault="00CC7671">
      <w:pPr>
        <w:spacing w:line="360" w:lineRule="auto"/>
        <w:jc w:val="center"/>
        <w:rPr>
          <w:rFonts w:ascii="宋体" w:hAnsi="宋体"/>
          <w:b/>
          <w:szCs w:val="21"/>
        </w:rPr>
      </w:pPr>
      <w:r>
        <w:rPr>
          <w:rFonts w:ascii="宋体" w:hAnsi="宋体" w:hint="eastAsia"/>
          <w:b/>
          <w:szCs w:val="21"/>
        </w:rPr>
        <w:lastRenderedPageBreak/>
        <w:t>三、磋商响应函</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致：</w:t>
      </w:r>
      <w:r w:rsidR="00B00688">
        <w:rPr>
          <w:rFonts w:ascii="宋体" w:hAnsi="宋体" w:hint="eastAsia"/>
          <w:sz w:val="21"/>
          <w:szCs w:val="21"/>
        </w:rPr>
        <w:t>扬州职业技术大学</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根据贵方的磋商文件，正式授权下述签字人_________ (姓名和职务)代表我方______________（供应商的名称），全权处理本次项目磋商采购的有关事宜。</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据此函，__________（签字人）兹宣布同意如下：</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1.按磋商文件规定的各项要求，向买方提供所需服务。</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6.遵守磋商文件中要求的收费项目和标准。</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7.与本磋商采购有关的正式通讯地址为：</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地 址：                         邮 编：</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电 话：                         传 真：</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供应商开户行：                  账 户： </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法定代表人或授权代表姓名（签字）：     联系电话：</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供应商名称（公章）：            </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日 期：________年____月____日</w:t>
      </w:r>
    </w:p>
    <w:p w:rsidR="009C0430" w:rsidRDefault="009C0430" w:rsidP="001222EB">
      <w:pPr>
        <w:spacing w:before="50" w:afterLines="50" w:line="360" w:lineRule="auto"/>
        <w:rPr>
          <w:rFonts w:eastAsia="仿宋_GB2312" w:cs="Calibri"/>
          <w:sz w:val="24"/>
          <w:szCs w:val="20"/>
        </w:rPr>
      </w:pPr>
    </w:p>
    <w:p w:rsidR="009C0430" w:rsidRDefault="00CC7671">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四、磋商响应报价表</w:t>
      </w:r>
    </w:p>
    <w:p w:rsidR="009C0430" w:rsidRDefault="00CC7671">
      <w:pPr>
        <w:spacing w:line="360" w:lineRule="auto"/>
        <w:rPr>
          <w:rFonts w:ascii="宋体" w:hAnsi="宋体"/>
          <w:szCs w:val="21"/>
        </w:rPr>
      </w:pPr>
      <w:r>
        <w:rPr>
          <w:rFonts w:ascii="宋体" w:hAnsi="宋体" w:hint="eastAsia"/>
          <w:szCs w:val="21"/>
        </w:rPr>
        <w:t xml:space="preserve">项目名称： </w:t>
      </w:r>
    </w:p>
    <w:p w:rsidR="009C0430" w:rsidRDefault="009C0430">
      <w:pPr>
        <w:spacing w:line="360" w:lineRule="auto"/>
        <w:rPr>
          <w:rFonts w:ascii="宋体" w:hAnsi="宋体"/>
          <w:szCs w:val="21"/>
        </w:rPr>
      </w:pPr>
    </w:p>
    <w:tbl>
      <w:tblPr>
        <w:tblW w:w="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5"/>
        <w:gridCol w:w="2906"/>
        <w:gridCol w:w="19"/>
      </w:tblGrid>
      <w:tr w:rsidR="004A3B09" w:rsidTr="004A3B09">
        <w:trPr>
          <w:cantSplit/>
          <w:trHeight w:val="1098"/>
          <w:jc w:val="center"/>
        </w:trPr>
        <w:tc>
          <w:tcPr>
            <w:tcW w:w="2505" w:type="dxa"/>
            <w:tcBorders>
              <w:top w:val="single" w:sz="4" w:space="0" w:color="auto"/>
              <w:left w:val="single" w:sz="4" w:space="0" w:color="auto"/>
              <w:bottom w:val="single" w:sz="4" w:space="0" w:color="auto"/>
              <w:right w:val="single" w:sz="4" w:space="0" w:color="auto"/>
            </w:tcBorders>
            <w:vAlign w:val="center"/>
          </w:tcPr>
          <w:p w:rsidR="004A3B09" w:rsidRDefault="004A3B09" w:rsidP="00537167">
            <w:pPr>
              <w:pStyle w:val="a6"/>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2024年专项审计报价</w:t>
            </w:r>
          </w:p>
        </w:tc>
        <w:tc>
          <w:tcPr>
            <w:tcW w:w="2925" w:type="dxa"/>
            <w:gridSpan w:val="2"/>
            <w:tcBorders>
              <w:top w:val="single" w:sz="4" w:space="0" w:color="auto"/>
              <w:left w:val="single" w:sz="4" w:space="0" w:color="auto"/>
              <w:bottom w:val="single" w:sz="4" w:space="0" w:color="auto"/>
              <w:right w:val="single" w:sz="4" w:space="0" w:color="auto"/>
            </w:tcBorders>
            <w:vAlign w:val="center"/>
          </w:tcPr>
          <w:p w:rsidR="004A3B09" w:rsidRDefault="004A3B09">
            <w:pPr>
              <w:adjustRightInd w:val="0"/>
              <w:snapToGrid w:val="0"/>
              <w:spacing w:after="200" w:line="220" w:lineRule="atLeast"/>
              <w:jc w:val="center"/>
              <w:rPr>
                <w:rFonts w:ascii="宋体" w:hAnsi="宋体" w:cs="宋体"/>
                <w:szCs w:val="21"/>
              </w:rPr>
            </w:pPr>
            <w:r>
              <w:rPr>
                <w:rFonts w:ascii="宋体" w:hAnsi="宋体" w:cs="宋体" w:hint="eastAsia"/>
                <w:szCs w:val="21"/>
              </w:rPr>
              <w:t>合计报价</w:t>
            </w:r>
          </w:p>
        </w:tc>
      </w:tr>
      <w:tr w:rsidR="004A3B09" w:rsidTr="004A3B09">
        <w:trPr>
          <w:cantSplit/>
          <w:trHeight w:val="1697"/>
          <w:jc w:val="center"/>
        </w:trPr>
        <w:tc>
          <w:tcPr>
            <w:tcW w:w="2505" w:type="dxa"/>
            <w:tcBorders>
              <w:top w:val="single" w:sz="4" w:space="0" w:color="auto"/>
              <w:left w:val="single" w:sz="4" w:space="0" w:color="auto"/>
              <w:bottom w:val="single" w:sz="4" w:space="0" w:color="auto"/>
              <w:right w:val="single" w:sz="4" w:space="0" w:color="auto"/>
            </w:tcBorders>
            <w:vAlign w:val="center"/>
          </w:tcPr>
          <w:p w:rsidR="004A3B09" w:rsidRDefault="004A3B09">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4A3B09" w:rsidRDefault="004A3B09">
            <w:pPr>
              <w:pStyle w:val="a6"/>
              <w:adjustRightInd w:val="0"/>
              <w:snapToGrid w:val="0"/>
              <w:spacing w:line="300" w:lineRule="auto"/>
              <w:rPr>
                <w:rFonts w:ascii="宋体" w:eastAsia="宋体" w:hAnsi="宋体" w:cs="宋体"/>
                <w:kern w:val="2"/>
                <w:sz w:val="21"/>
                <w:szCs w:val="21"/>
              </w:rPr>
            </w:pPr>
          </w:p>
          <w:p w:rsidR="004A3B09" w:rsidRDefault="004A3B09">
            <w:pPr>
              <w:pStyle w:val="a6"/>
              <w:adjustRightInd w:val="0"/>
              <w:snapToGrid w:val="0"/>
              <w:spacing w:line="300" w:lineRule="auto"/>
              <w:jc w:val="left"/>
              <w:rPr>
                <w:rFonts w:ascii="宋体" w:eastAsia="宋体" w:hAnsi="宋体" w:cs="宋体"/>
                <w:kern w:val="2"/>
                <w:sz w:val="21"/>
                <w:szCs w:val="21"/>
              </w:rPr>
            </w:pPr>
            <w:r>
              <w:rPr>
                <w:rFonts w:ascii="宋体" w:eastAsia="宋体" w:hAnsi="宋体" w:cs="宋体" w:hint="eastAsia"/>
                <w:kern w:val="2"/>
                <w:sz w:val="21"/>
                <w:szCs w:val="21"/>
              </w:rPr>
              <w:t>小写：</w:t>
            </w:r>
            <w:r>
              <w:rPr>
                <w:rFonts w:ascii="宋体" w:hAnsi="宋体" w:cs="宋体" w:hint="eastAsia"/>
                <w:sz w:val="21"/>
                <w:szCs w:val="21"/>
              </w:rPr>
              <w:t>（人民币）</w:t>
            </w:r>
          </w:p>
        </w:tc>
        <w:tc>
          <w:tcPr>
            <w:tcW w:w="2925" w:type="dxa"/>
            <w:gridSpan w:val="2"/>
            <w:tcBorders>
              <w:top w:val="single" w:sz="4" w:space="0" w:color="auto"/>
              <w:left w:val="single" w:sz="4" w:space="0" w:color="auto"/>
              <w:bottom w:val="single" w:sz="4" w:space="0" w:color="auto"/>
              <w:right w:val="single" w:sz="4" w:space="0" w:color="auto"/>
            </w:tcBorders>
            <w:vAlign w:val="center"/>
          </w:tcPr>
          <w:p w:rsidR="004A3B09" w:rsidRDefault="004A3B09">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4A3B09" w:rsidRDefault="004A3B09">
            <w:pPr>
              <w:pStyle w:val="af8"/>
              <w:spacing w:before="0" w:after="0" w:line="500" w:lineRule="exact"/>
              <w:ind w:firstLine="0"/>
              <w:rPr>
                <w:rFonts w:ascii="宋体" w:hAnsi="宋体" w:cs="宋体"/>
                <w:sz w:val="21"/>
                <w:szCs w:val="21"/>
              </w:rPr>
            </w:pPr>
            <w:r>
              <w:rPr>
                <w:rFonts w:ascii="宋体" w:hAnsi="宋体" w:cs="宋体" w:hint="eastAsia"/>
                <w:kern w:val="2"/>
                <w:sz w:val="21"/>
                <w:szCs w:val="21"/>
              </w:rPr>
              <w:t xml:space="preserve">小写：                             </w:t>
            </w:r>
            <w:r>
              <w:rPr>
                <w:rFonts w:ascii="宋体" w:hAnsi="宋体" w:cs="宋体" w:hint="eastAsia"/>
                <w:sz w:val="21"/>
                <w:szCs w:val="21"/>
              </w:rPr>
              <w:t>（人民币）</w:t>
            </w:r>
          </w:p>
        </w:tc>
      </w:tr>
      <w:tr w:rsidR="004A3B09" w:rsidTr="004A3B09">
        <w:trPr>
          <w:gridAfter w:val="1"/>
          <w:wAfter w:w="19" w:type="dxa"/>
          <w:cantSplit/>
          <w:trHeight w:val="1361"/>
          <w:jc w:val="center"/>
        </w:trPr>
        <w:tc>
          <w:tcPr>
            <w:tcW w:w="2505" w:type="dxa"/>
            <w:tcBorders>
              <w:top w:val="single" w:sz="4" w:space="0" w:color="auto"/>
              <w:left w:val="single" w:sz="4" w:space="0" w:color="auto"/>
              <w:bottom w:val="single" w:sz="4" w:space="0" w:color="auto"/>
              <w:right w:val="single" w:sz="4" w:space="0" w:color="auto"/>
            </w:tcBorders>
            <w:vAlign w:val="center"/>
          </w:tcPr>
          <w:p w:rsidR="004A3B09" w:rsidRDefault="004A3B09">
            <w:pPr>
              <w:pStyle w:val="a6"/>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备注</w:t>
            </w:r>
          </w:p>
        </w:tc>
        <w:tc>
          <w:tcPr>
            <w:tcW w:w="2906" w:type="dxa"/>
            <w:tcBorders>
              <w:top w:val="single" w:sz="4" w:space="0" w:color="auto"/>
              <w:left w:val="single" w:sz="4" w:space="0" w:color="auto"/>
              <w:bottom w:val="single" w:sz="4" w:space="0" w:color="auto"/>
              <w:right w:val="single" w:sz="4" w:space="0" w:color="auto"/>
            </w:tcBorders>
            <w:vAlign w:val="center"/>
          </w:tcPr>
          <w:p w:rsidR="004A3B09" w:rsidRDefault="004A3B09">
            <w:pPr>
              <w:pStyle w:val="a6"/>
              <w:adjustRightInd w:val="0"/>
              <w:snapToGrid w:val="0"/>
              <w:spacing w:line="300" w:lineRule="auto"/>
              <w:ind w:firstLineChars="650" w:firstLine="1365"/>
              <w:rPr>
                <w:rFonts w:ascii="宋体" w:eastAsia="宋体" w:hAnsi="宋体" w:cs="宋体"/>
                <w:kern w:val="2"/>
                <w:sz w:val="21"/>
                <w:szCs w:val="21"/>
              </w:rPr>
            </w:pPr>
          </w:p>
        </w:tc>
      </w:tr>
    </w:tbl>
    <w:p w:rsidR="009C0430" w:rsidRDefault="009C0430">
      <w:pPr>
        <w:spacing w:line="360" w:lineRule="auto"/>
        <w:rPr>
          <w:rFonts w:ascii="宋体" w:hAnsi="宋体"/>
          <w:szCs w:val="21"/>
        </w:rPr>
      </w:pPr>
    </w:p>
    <w:p w:rsidR="009C0430" w:rsidRDefault="009C0430">
      <w:pPr>
        <w:spacing w:line="360" w:lineRule="auto"/>
      </w:pPr>
    </w:p>
    <w:p w:rsidR="009C0430" w:rsidRDefault="009C0430">
      <w:pPr>
        <w:spacing w:line="360" w:lineRule="auto"/>
      </w:pPr>
    </w:p>
    <w:p w:rsidR="009C0430" w:rsidRDefault="00CC7671">
      <w:pPr>
        <w:spacing w:line="360" w:lineRule="auto"/>
        <w:rPr>
          <w:rFonts w:ascii="宋体" w:hAnsi="宋体"/>
          <w:szCs w:val="21"/>
        </w:rPr>
      </w:pPr>
      <w:r>
        <w:rPr>
          <w:rFonts w:ascii="宋体" w:hAnsi="宋体" w:hint="eastAsia"/>
          <w:szCs w:val="21"/>
        </w:rPr>
        <w:t xml:space="preserve">法定代表人或者授权代表（签字或盖章）：                    </w:t>
      </w:r>
    </w:p>
    <w:p w:rsidR="009C0430" w:rsidRDefault="00CC7671">
      <w:pPr>
        <w:spacing w:line="360" w:lineRule="auto"/>
        <w:rPr>
          <w:rFonts w:ascii="宋体" w:hAnsi="宋体"/>
          <w:szCs w:val="21"/>
          <w:u w:val="single"/>
        </w:rPr>
      </w:pPr>
      <w:r>
        <w:rPr>
          <w:rFonts w:ascii="宋体" w:hAnsi="宋体" w:hint="eastAsia"/>
          <w:szCs w:val="21"/>
        </w:rPr>
        <w:t>磋商供应商全称（盖章）：</w:t>
      </w:r>
    </w:p>
    <w:p w:rsidR="009C0430" w:rsidRDefault="00CC7671">
      <w:pPr>
        <w:spacing w:line="360" w:lineRule="auto"/>
        <w:rPr>
          <w:rFonts w:ascii="宋体" w:hAnsi="宋体"/>
          <w:szCs w:val="21"/>
        </w:rPr>
      </w:pPr>
      <w:r>
        <w:rPr>
          <w:rFonts w:ascii="宋体" w:hAnsi="宋体" w:hint="eastAsia"/>
          <w:szCs w:val="21"/>
        </w:rPr>
        <w:t xml:space="preserve">                                               日期：    年   月    日</w:t>
      </w:r>
    </w:p>
    <w:p w:rsidR="009C0430" w:rsidRDefault="009C0430">
      <w:pPr>
        <w:spacing w:line="460" w:lineRule="exact"/>
        <w:rPr>
          <w:rFonts w:ascii="宋体" w:hAnsi="宋体"/>
          <w:bCs/>
          <w:sz w:val="24"/>
        </w:rPr>
      </w:pPr>
    </w:p>
    <w:p w:rsidR="009C0430" w:rsidRDefault="00CC7671">
      <w:pPr>
        <w:spacing w:line="360" w:lineRule="auto"/>
        <w:ind w:firstLine="480"/>
        <w:rPr>
          <w:rFonts w:ascii="宋体" w:hAnsi="宋体" w:cs="宋体"/>
          <w:szCs w:val="21"/>
        </w:rPr>
      </w:pPr>
      <w:r>
        <w:rPr>
          <w:rFonts w:ascii="宋体" w:hAnsi="宋体" w:cs="宋体" w:hint="eastAsia"/>
          <w:szCs w:val="21"/>
        </w:rPr>
        <w:t>填写说明：</w:t>
      </w:r>
    </w:p>
    <w:p w:rsidR="00A1170C" w:rsidRPr="00A1170C" w:rsidRDefault="00A1170C" w:rsidP="00A1170C">
      <w:pPr>
        <w:pStyle w:val="a4"/>
        <w:numPr>
          <w:ilvl w:val="0"/>
          <w:numId w:val="5"/>
        </w:numPr>
        <w:ind w:firstLineChars="0"/>
        <w:rPr>
          <w:rFonts w:ascii="宋体" w:hAnsi="宋体" w:cs="宋体"/>
          <w:i/>
          <w:szCs w:val="21"/>
          <w:u w:val="single"/>
        </w:rPr>
      </w:pPr>
      <w:r w:rsidRPr="00A1170C">
        <w:rPr>
          <w:rFonts w:ascii="宋体" w:hAnsi="宋体" w:cs="宋体" w:hint="eastAsia"/>
          <w:i/>
          <w:szCs w:val="21"/>
          <w:u w:val="single"/>
        </w:rPr>
        <w:t>预算为最高限价，高于预算为无效报价。</w:t>
      </w:r>
    </w:p>
    <w:p w:rsidR="00A1170C" w:rsidRPr="00A1170C" w:rsidRDefault="00A1170C" w:rsidP="00A1170C">
      <w:pPr>
        <w:pStyle w:val="a4"/>
        <w:numPr>
          <w:ilvl w:val="0"/>
          <w:numId w:val="5"/>
        </w:numPr>
        <w:ind w:firstLineChars="0"/>
        <w:rPr>
          <w:rFonts w:ascii="宋体" w:hAnsi="宋体" w:cs="宋体"/>
          <w:i/>
          <w:szCs w:val="21"/>
          <w:u w:val="single"/>
        </w:rPr>
      </w:pPr>
      <w:r w:rsidRPr="00A1170C">
        <w:rPr>
          <w:rFonts w:ascii="宋体" w:hAnsi="宋体" w:cs="宋体" w:hint="eastAsia"/>
          <w:i/>
          <w:szCs w:val="21"/>
          <w:u w:val="single"/>
        </w:rPr>
        <w:t>投标报价应包括拟提供审计服务过程中所有费用，包含差旅费、食宿费、税费等一切费用。</w:t>
      </w:r>
    </w:p>
    <w:p w:rsidR="00A1170C" w:rsidRPr="00A1170C" w:rsidRDefault="00CC7671" w:rsidP="00A1170C">
      <w:pPr>
        <w:pStyle w:val="a4"/>
        <w:numPr>
          <w:ilvl w:val="0"/>
          <w:numId w:val="5"/>
        </w:numPr>
        <w:ind w:firstLineChars="0"/>
        <w:rPr>
          <w:rFonts w:ascii="宋体" w:hAnsi="宋体" w:cs="宋体"/>
          <w:i/>
          <w:szCs w:val="21"/>
        </w:rPr>
      </w:pPr>
      <w:r>
        <w:rPr>
          <w:rFonts w:ascii="宋体" w:hAnsi="宋体" w:cs="宋体" w:hint="eastAsia"/>
          <w:i/>
          <w:szCs w:val="21"/>
          <w:u w:val="single"/>
        </w:rPr>
        <w:t>响应报价表必须单独密封在信封中，在递交响应文件截止时间前与响应文件分别递交，否则视为无效响应。</w:t>
      </w:r>
    </w:p>
    <w:p w:rsidR="009C0430" w:rsidRDefault="00CC7671" w:rsidP="00A1170C">
      <w:pPr>
        <w:pStyle w:val="a4"/>
        <w:numPr>
          <w:ilvl w:val="0"/>
          <w:numId w:val="5"/>
        </w:numPr>
        <w:ind w:firstLineChars="0"/>
        <w:rPr>
          <w:rFonts w:ascii="宋体" w:hAnsi="宋体" w:cs="宋体"/>
          <w:i/>
          <w:szCs w:val="21"/>
        </w:rPr>
      </w:pP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rsidR="009C0430" w:rsidRDefault="009C0430"/>
    <w:p w:rsidR="009C0430" w:rsidRDefault="00CC7671">
      <w:pPr>
        <w:tabs>
          <w:tab w:val="left" w:pos="247"/>
        </w:tabs>
        <w:jc w:val="left"/>
        <w:sectPr w:rsidR="009C0430">
          <w:pgSz w:w="11906" w:h="16838"/>
          <w:pgMar w:top="1440" w:right="1800" w:bottom="1440" w:left="1800" w:header="851" w:footer="992" w:gutter="0"/>
          <w:pgNumType w:fmt="numberInDash"/>
          <w:cols w:space="720"/>
          <w:docGrid w:type="lines" w:linePitch="312"/>
        </w:sectPr>
      </w:pPr>
      <w:r>
        <w:rPr>
          <w:rFonts w:hint="eastAsia"/>
        </w:rPr>
        <w:tab/>
      </w:r>
    </w:p>
    <w:p w:rsidR="009C0430" w:rsidRDefault="00CC7671">
      <w:pPr>
        <w:spacing w:line="360" w:lineRule="auto"/>
        <w:jc w:val="center"/>
        <w:rPr>
          <w:rFonts w:ascii="宋体" w:hAnsi="宋体" w:cs="宋体"/>
          <w:b/>
          <w:szCs w:val="21"/>
        </w:rPr>
      </w:pPr>
      <w:r>
        <w:rPr>
          <w:rFonts w:ascii="宋体" w:hAnsi="宋体" w:cs="宋体" w:hint="eastAsia"/>
          <w:b/>
          <w:szCs w:val="21"/>
        </w:rPr>
        <w:lastRenderedPageBreak/>
        <w:t>五、技术参数响应及偏离表</w:t>
      </w:r>
    </w:p>
    <w:p w:rsidR="009C0430" w:rsidRDefault="00CC7671">
      <w:pPr>
        <w:spacing w:line="360" w:lineRule="auto"/>
        <w:rPr>
          <w:rFonts w:ascii="宋体" w:hAnsi="宋体" w:cs="宋体"/>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9C0430">
        <w:trPr>
          <w:cantSplit/>
        </w:trPr>
        <w:tc>
          <w:tcPr>
            <w:tcW w:w="932"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磋商要求</w:t>
            </w:r>
          </w:p>
        </w:tc>
        <w:tc>
          <w:tcPr>
            <w:tcW w:w="1276"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rPr>
                <w:rFonts w:ascii="宋体" w:hAnsi="宋体" w:cs="宋体"/>
                <w:szCs w:val="21"/>
              </w:rPr>
            </w:pPr>
            <w:r>
              <w:rPr>
                <w:rFonts w:ascii="宋体" w:hAnsi="宋体" w:cs="宋体" w:hint="eastAsia"/>
                <w:szCs w:val="21"/>
              </w:rPr>
              <w:t>磋商响应</w:t>
            </w:r>
          </w:p>
        </w:tc>
        <w:tc>
          <w:tcPr>
            <w:tcW w:w="1134"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bl>
    <w:p w:rsidR="009C0430" w:rsidRDefault="00CC7671">
      <w:pPr>
        <w:spacing w:line="360" w:lineRule="auto"/>
        <w:rPr>
          <w:rFonts w:ascii="宋体" w:hAnsi="宋体" w:cs="宋体"/>
          <w:szCs w:val="21"/>
        </w:rPr>
      </w:pPr>
      <w:r>
        <w:rPr>
          <w:rFonts w:ascii="宋体" w:hAnsi="宋体" w:cs="宋体" w:hint="eastAsia"/>
          <w:szCs w:val="21"/>
        </w:rPr>
        <w:t>法定代表人或授权代表（签字或盖章）</w:t>
      </w:r>
    </w:p>
    <w:p w:rsidR="009C0430" w:rsidRDefault="00CC7671">
      <w:pPr>
        <w:spacing w:line="360" w:lineRule="auto"/>
        <w:rPr>
          <w:rFonts w:ascii="宋体" w:hAnsi="宋体" w:cs="宋体"/>
          <w:szCs w:val="21"/>
        </w:rPr>
      </w:pPr>
      <w:r>
        <w:rPr>
          <w:rFonts w:ascii="宋体" w:hAnsi="宋体" w:cs="宋体" w:hint="eastAsia"/>
          <w:szCs w:val="21"/>
        </w:rPr>
        <w:t xml:space="preserve">                                             日期：     年    月     日</w:t>
      </w:r>
    </w:p>
    <w:p w:rsidR="009C0430" w:rsidRDefault="009C0430">
      <w:pPr>
        <w:spacing w:line="360" w:lineRule="auto"/>
        <w:rPr>
          <w:rFonts w:ascii="宋体" w:hAnsi="宋体" w:cs="宋体"/>
          <w:b/>
          <w:szCs w:val="21"/>
        </w:rPr>
      </w:pPr>
    </w:p>
    <w:p w:rsidR="009C0430" w:rsidRDefault="00CC7671">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9C0430" w:rsidRDefault="00CC7671">
      <w:pPr>
        <w:spacing w:line="360" w:lineRule="auto"/>
        <w:ind w:firstLine="480"/>
        <w:rPr>
          <w:rFonts w:ascii="宋体" w:hAnsi="宋体" w:cs="宋体"/>
          <w:bCs/>
          <w:szCs w:val="21"/>
        </w:rPr>
      </w:pPr>
      <w:r>
        <w:rPr>
          <w:rFonts w:ascii="宋体" w:hAnsi="宋体" w:cs="宋体" w:hint="eastAsia"/>
          <w:bCs/>
          <w:szCs w:val="21"/>
        </w:rPr>
        <w:t>2、行数不够，可自行添加。</w:t>
      </w:r>
    </w:p>
    <w:p w:rsidR="009C0430" w:rsidRDefault="00CC7671">
      <w:pPr>
        <w:spacing w:line="360" w:lineRule="auto"/>
        <w:ind w:firstLine="480"/>
        <w:rPr>
          <w:rFonts w:ascii="宋体" w:hAnsi="宋体" w:cs="宋体"/>
          <w:bCs/>
          <w:szCs w:val="21"/>
        </w:rPr>
      </w:pPr>
      <w:r>
        <w:rPr>
          <w:rFonts w:ascii="宋体" w:hAnsi="宋体" w:cs="宋体" w:hint="eastAsia"/>
          <w:bCs/>
          <w:szCs w:val="21"/>
        </w:rPr>
        <w:t>3、技术偏离表应针对项目需求逐条应答。</w:t>
      </w:r>
    </w:p>
    <w:p w:rsidR="009C0430" w:rsidRDefault="009C0430">
      <w:pPr>
        <w:jc w:val="center"/>
        <w:rPr>
          <w:rFonts w:ascii="宋体" w:hAnsi="宋体" w:cs="宋体"/>
          <w:szCs w:val="21"/>
        </w:rPr>
      </w:pPr>
    </w:p>
    <w:p w:rsidR="009C0430" w:rsidRDefault="009C0430">
      <w:pPr>
        <w:jc w:val="center"/>
        <w:rPr>
          <w:rFonts w:ascii="宋体" w:hAnsi="宋体" w:cs="宋体"/>
          <w:szCs w:val="21"/>
        </w:rPr>
      </w:pPr>
    </w:p>
    <w:p w:rsidR="009C0430" w:rsidRDefault="009C0430">
      <w:pPr>
        <w:rPr>
          <w:rFonts w:ascii="宋体" w:hAnsi="宋体" w:cs="宋体"/>
          <w:szCs w:val="21"/>
        </w:rPr>
      </w:pPr>
    </w:p>
    <w:p w:rsidR="009C0430" w:rsidRDefault="009C0430">
      <w:pPr>
        <w:jc w:val="center"/>
        <w:rPr>
          <w:rFonts w:ascii="宋体" w:hAnsi="宋体" w:cs="宋体"/>
          <w:szCs w:val="21"/>
        </w:rPr>
      </w:pPr>
    </w:p>
    <w:p w:rsidR="009C0430" w:rsidRDefault="009C0430">
      <w:pPr>
        <w:jc w:val="center"/>
        <w:rPr>
          <w:rFonts w:ascii="宋体" w:hAnsi="宋体" w:cs="宋体"/>
          <w:szCs w:val="21"/>
        </w:rPr>
      </w:pPr>
    </w:p>
    <w:p w:rsidR="009C0430" w:rsidRDefault="00CC7671">
      <w:pPr>
        <w:spacing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六、商务条款响应及偏离表</w:t>
      </w:r>
    </w:p>
    <w:p w:rsidR="009C0430" w:rsidRDefault="00CC7671">
      <w:pPr>
        <w:rPr>
          <w:rFonts w:ascii="宋体" w:hAnsi="宋体" w:cs="宋体"/>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9C0430">
        <w:trPr>
          <w:trHeight w:val="642"/>
        </w:trPr>
        <w:tc>
          <w:tcPr>
            <w:tcW w:w="675"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right"/>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rPr>
                <w:rFonts w:ascii="宋体" w:hAnsi="宋体" w:cs="宋体"/>
                <w:szCs w:val="21"/>
              </w:rPr>
            </w:pPr>
            <w:r>
              <w:rPr>
                <w:rFonts w:ascii="宋体" w:hAnsi="宋体" w:cs="宋体" w:hint="eastAsia"/>
                <w:szCs w:val="21"/>
              </w:rPr>
              <w:t>磋商要求</w:t>
            </w:r>
          </w:p>
        </w:tc>
        <w:tc>
          <w:tcPr>
            <w:tcW w:w="99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rPr>
                <w:rFonts w:ascii="宋体" w:hAnsi="宋体" w:cs="宋体"/>
                <w:szCs w:val="21"/>
              </w:rPr>
            </w:pPr>
            <w:r>
              <w:rPr>
                <w:rFonts w:ascii="宋体" w:hAnsi="宋体" w:cs="宋体" w:hint="eastAsia"/>
                <w:szCs w:val="21"/>
              </w:rPr>
              <w:t>供应商的承诺或说明</w:t>
            </w:r>
          </w:p>
        </w:tc>
      </w:tr>
      <w:tr w:rsidR="009C0430">
        <w:trPr>
          <w:trHeight w:val="469"/>
        </w:trPr>
        <w:tc>
          <w:tcPr>
            <w:tcW w:w="675"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r>
      <w:tr w:rsidR="009C0430">
        <w:trPr>
          <w:trHeight w:val="719"/>
        </w:trPr>
        <w:tc>
          <w:tcPr>
            <w:tcW w:w="675"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r>
      <w:tr w:rsidR="009C0430">
        <w:trPr>
          <w:trHeight w:val="460"/>
        </w:trPr>
        <w:tc>
          <w:tcPr>
            <w:tcW w:w="675"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1222EB">
            <w:pPr>
              <w:spacing w:beforeLines="50" w:line="220" w:lineRule="atLeast"/>
              <w:rPr>
                <w:rFonts w:ascii="宋体" w:hAnsi="宋体" w:cs="宋体"/>
                <w:szCs w:val="21"/>
              </w:rPr>
            </w:pPr>
          </w:p>
          <w:p w:rsidR="009C0430" w:rsidRDefault="009C0430" w:rsidP="001222EB">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ind w:left="43"/>
              <w:rPr>
                <w:rFonts w:ascii="宋体" w:hAnsi="宋体" w:cs="宋体"/>
                <w:szCs w:val="21"/>
              </w:rPr>
            </w:pPr>
          </w:p>
        </w:tc>
      </w:tr>
      <w:tr w:rsidR="009C0430">
        <w:trPr>
          <w:trHeight w:val="820"/>
        </w:trPr>
        <w:tc>
          <w:tcPr>
            <w:tcW w:w="675"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r>
      <w:tr w:rsidR="009C0430">
        <w:trPr>
          <w:trHeight w:val="340"/>
        </w:trPr>
        <w:tc>
          <w:tcPr>
            <w:tcW w:w="675"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1222EB">
            <w:pPr>
              <w:spacing w:beforeLines="50" w:line="220" w:lineRule="atLeast"/>
              <w:rPr>
                <w:rFonts w:ascii="宋体" w:hAnsi="宋体" w:cs="宋体"/>
                <w:szCs w:val="21"/>
              </w:rPr>
            </w:pPr>
          </w:p>
          <w:p w:rsidR="009C0430" w:rsidRDefault="009C0430" w:rsidP="001222EB">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r>
      <w:tr w:rsidR="009C0430">
        <w:tc>
          <w:tcPr>
            <w:tcW w:w="675"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1222EB">
            <w:pPr>
              <w:adjustRightInd w:val="0"/>
              <w:snapToGrid w:val="0"/>
              <w:spacing w:beforeLines="50" w:after="200" w:line="220" w:lineRule="atLeast"/>
              <w:jc w:val="left"/>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1222EB">
            <w:pPr>
              <w:adjustRightInd w:val="0"/>
              <w:snapToGrid w:val="0"/>
              <w:spacing w:beforeLines="50" w:after="200" w:line="220" w:lineRule="atLeast"/>
              <w:rPr>
                <w:rFonts w:ascii="宋体" w:hAnsi="宋体" w:cs="宋体"/>
                <w:szCs w:val="21"/>
              </w:rPr>
            </w:pPr>
          </w:p>
        </w:tc>
      </w:tr>
    </w:tbl>
    <w:p w:rsidR="009C0430" w:rsidRDefault="009C0430">
      <w:pPr>
        <w:rPr>
          <w:rFonts w:ascii="宋体" w:hAnsi="宋体" w:cs="宋体"/>
          <w:szCs w:val="21"/>
        </w:rPr>
      </w:pPr>
    </w:p>
    <w:p w:rsidR="009C0430" w:rsidRDefault="00CC7671">
      <w:pPr>
        <w:rPr>
          <w:rFonts w:ascii="宋体" w:hAnsi="宋体" w:cs="宋体"/>
          <w:szCs w:val="21"/>
        </w:rPr>
      </w:pPr>
      <w:r>
        <w:rPr>
          <w:rFonts w:ascii="宋体" w:hAnsi="宋体" w:cs="宋体" w:hint="eastAsia"/>
          <w:szCs w:val="21"/>
        </w:rPr>
        <w:t>法定代表人或授权代表签字：</w:t>
      </w:r>
    </w:p>
    <w:p w:rsidR="009C0430" w:rsidRDefault="009C0430">
      <w:pPr>
        <w:jc w:val="right"/>
        <w:rPr>
          <w:rFonts w:ascii="宋体" w:hAnsi="宋体" w:cs="宋体"/>
          <w:szCs w:val="21"/>
        </w:rPr>
      </w:pPr>
    </w:p>
    <w:p w:rsidR="009C0430" w:rsidRDefault="00CC7671">
      <w:pPr>
        <w:jc w:val="right"/>
        <w:rPr>
          <w:rFonts w:ascii="宋体" w:hAnsi="宋体" w:cs="宋体"/>
          <w:szCs w:val="21"/>
        </w:rPr>
        <w:sectPr w:rsidR="009C0430">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rsidR="009C0430" w:rsidRDefault="009C0430">
      <w:pPr>
        <w:rPr>
          <w:rFonts w:ascii="宋体" w:hAnsi="宋体" w:cs="宋体"/>
          <w:szCs w:val="21"/>
        </w:rPr>
      </w:pPr>
    </w:p>
    <w:p w:rsidR="009C0430" w:rsidRDefault="00CC7671">
      <w:pPr>
        <w:spacing w:line="360" w:lineRule="auto"/>
        <w:ind w:right="-2"/>
        <w:jc w:val="center"/>
        <w:rPr>
          <w:rFonts w:ascii="宋体" w:hAnsi="宋体" w:cs="宋体"/>
          <w:b/>
          <w:bCs/>
          <w:szCs w:val="21"/>
        </w:rPr>
      </w:pPr>
      <w:r>
        <w:rPr>
          <w:rFonts w:ascii="宋体" w:hAnsi="宋体" w:cs="宋体" w:hint="eastAsia"/>
          <w:b/>
          <w:bCs/>
          <w:szCs w:val="21"/>
        </w:rPr>
        <w:t>七、拟投入人员一览表</w:t>
      </w:r>
    </w:p>
    <w:p w:rsidR="009C0430" w:rsidRDefault="00CC7671">
      <w:pPr>
        <w:rPr>
          <w:rFonts w:ascii="宋体" w:hAnsi="宋体" w:cs="宋体"/>
          <w:b/>
          <w:bCs/>
          <w:szCs w:val="21"/>
        </w:rPr>
      </w:pPr>
      <w:r>
        <w:rPr>
          <w:rFonts w:ascii="宋体" w:hAnsi="宋体" w:cs="宋体" w:hint="eastAsia"/>
          <w:szCs w:val="21"/>
        </w:rPr>
        <w:t>供应商全称（加盖公章）：     项目名称：</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5"/>
        <w:gridCol w:w="844"/>
        <w:gridCol w:w="771"/>
        <w:gridCol w:w="1098"/>
        <w:gridCol w:w="893"/>
        <w:gridCol w:w="1157"/>
        <w:gridCol w:w="1014"/>
        <w:gridCol w:w="1527"/>
        <w:gridCol w:w="1527"/>
      </w:tblGrid>
      <w:tr w:rsidR="009C0430">
        <w:trPr>
          <w:trHeight w:val="545"/>
          <w:jc w:val="center"/>
        </w:trPr>
        <w:tc>
          <w:tcPr>
            <w:tcW w:w="1055"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序号</w:t>
            </w:r>
          </w:p>
        </w:tc>
        <w:tc>
          <w:tcPr>
            <w:tcW w:w="844"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岗位</w:t>
            </w:r>
          </w:p>
        </w:tc>
        <w:tc>
          <w:tcPr>
            <w:tcW w:w="771"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姓 名</w:t>
            </w:r>
          </w:p>
        </w:tc>
        <w:tc>
          <w:tcPr>
            <w:tcW w:w="1098"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性别</w:t>
            </w:r>
          </w:p>
        </w:tc>
        <w:tc>
          <w:tcPr>
            <w:tcW w:w="893"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学历</w:t>
            </w:r>
          </w:p>
        </w:tc>
        <w:tc>
          <w:tcPr>
            <w:tcW w:w="1157"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出生年月</w:t>
            </w:r>
          </w:p>
        </w:tc>
        <w:tc>
          <w:tcPr>
            <w:tcW w:w="1014"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专业</w:t>
            </w:r>
          </w:p>
        </w:tc>
        <w:tc>
          <w:tcPr>
            <w:tcW w:w="1527"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证书</w:t>
            </w:r>
          </w:p>
        </w:tc>
        <w:tc>
          <w:tcPr>
            <w:tcW w:w="1527" w:type="dxa"/>
            <w:vAlign w:val="center"/>
          </w:tcPr>
          <w:p w:rsidR="009C0430" w:rsidRDefault="00CC7671" w:rsidP="001222EB">
            <w:pPr>
              <w:spacing w:beforeLines="100" w:line="360" w:lineRule="auto"/>
              <w:ind w:right="-2"/>
              <w:jc w:val="center"/>
              <w:rPr>
                <w:rFonts w:ascii="宋体" w:hAnsi="宋体" w:cs="宋体"/>
                <w:szCs w:val="21"/>
              </w:rPr>
            </w:pPr>
            <w:r>
              <w:rPr>
                <w:rFonts w:ascii="宋体" w:hAnsi="宋体" w:cs="宋体" w:hint="eastAsia"/>
                <w:szCs w:val="21"/>
              </w:rPr>
              <w:t>备注</w:t>
            </w: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bl>
    <w:p w:rsidR="009C0430" w:rsidRDefault="009C0430">
      <w:pPr>
        <w:rPr>
          <w:rFonts w:ascii="宋体" w:hAnsi="宋体" w:cs="宋体"/>
          <w:szCs w:val="21"/>
        </w:rPr>
      </w:pPr>
    </w:p>
    <w:p w:rsidR="009C0430" w:rsidRDefault="00CC7671">
      <w:pPr>
        <w:rPr>
          <w:rFonts w:ascii="宋体" w:hAnsi="宋体" w:cs="宋体"/>
          <w:szCs w:val="21"/>
        </w:rPr>
      </w:pPr>
      <w:r>
        <w:rPr>
          <w:rFonts w:ascii="宋体" w:hAnsi="宋体" w:cs="宋体" w:hint="eastAsia"/>
          <w:szCs w:val="21"/>
        </w:rPr>
        <w:t>法定代表人或授权代表签字：</w:t>
      </w:r>
    </w:p>
    <w:p w:rsidR="009C0430" w:rsidRDefault="009C0430">
      <w:pPr>
        <w:jc w:val="right"/>
        <w:rPr>
          <w:rFonts w:ascii="宋体" w:hAnsi="宋体" w:cs="宋体"/>
          <w:szCs w:val="21"/>
        </w:rPr>
      </w:pPr>
    </w:p>
    <w:p w:rsidR="009C0430" w:rsidRDefault="00CC7671">
      <w:pPr>
        <w:jc w:val="right"/>
        <w:rPr>
          <w:rFonts w:ascii="宋体" w:hAnsi="宋体" w:cs="宋体"/>
          <w:szCs w:val="21"/>
        </w:rPr>
      </w:pPr>
      <w:r>
        <w:rPr>
          <w:rFonts w:ascii="宋体" w:hAnsi="宋体" w:cs="宋体" w:hint="eastAsia"/>
          <w:szCs w:val="21"/>
        </w:rPr>
        <w:t>日期：     年    月     日</w:t>
      </w:r>
    </w:p>
    <w:p w:rsidR="009C0430" w:rsidRDefault="009C0430">
      <w:pPr>
        <w:jc w:val="right"/>
        <w:rPr>
          <w:rFonts w:ascii="宋体" w:hAnsi="宋体" w:cs="宋体"/>
          <w:szCs w:val="21"/>
        </w:rPr>
      </w:pPr>
    </w:p>
    <w:p w:rsidR="009C0430" w:rsidRDefault="009C0430">
      <w:pPr>
        <w:rPr>
          <w:rFonts w:ascii="宋体" w:hAnsi="宋体" w:cs="宋体"/>
          <w:szCs w:val="21"/>
        </w:rPr>
      </w:pPr>
    </w:p>
    <w:p w:rsidR="009C0430" w:rsidRDefault="009C0430">
      <w:pPr>
        <w:jc w:val="center"/>
        <w:rPr>
          <w:rFonts w:ascii="宋体" w:hAnsi="宋体" w:cs="宋体"/>
          <w:b/>
          <w:szCs w:val="21"/>
        </w:rPr>
      </w:pPr>
    </w:p>
    <w:p w:rsidR="009C0430" w:rsidRDefault="009C0430">
      <w:pPr>
        <w:pStyle w:val="a4"/>
        <w:ind w:firstLine="542"/>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CC7671">
      <w:pPr>
        <w:spacing w:line="360" w:lineRule="auto"/>
        <w:jc w:val="center"/>
        <w:rPr>
          <w:rFonts w:ascii="宋体" w:hAnsi="宋体" w:cs="宋体"/>
          <w:b/>
          <w:szCs w:val="21"/>
        </w:rPr>
      </w:pPr>
      <w:r>
        <w:rPr>
          <w:rFonts w:ascii="宋体" w:hAnsi="宋体" w:cs="宋体" w:hint="eastAsia"/>
          <w:b/>
          <w:szCs w:val="21"/>
        </w:rPr>
        <w:t>八、供应商信用承诺书</w:t>
      </w:r>
    </w:p>
    <w:p w:rsidR="009C0430" w:rsidRDefault="00CC7671">
      <w:pPr>
        <w:spacing w:line="360" w:lineRule="auto"/>
        <w:rPr>
          <w:rFonts w:ascii="宋体" w:hAnsi="宋体" w:cs="宋体"/>
          <w:szCs w:val="32"/>
        </w:rPr>
      </w:pPr>
      <w:r>
        <w:rPr>
          <w:rFonts w:ascii="宋体" w:hAnsi="宋体" w:cs="宋体" w:hint="eastAsia"/>
          <w:szCs w:val="32"/>
        </w:rPr>
        <w:t>承诺主体名称：</w:t>
      </w:r>
    </w:p>
    <w:p w:rsidR="009C0430" w:rsidRDefault="00CC7671">
      <w:pPr>
        <w:spacing w:line="360" w:lineRule="auto"/>
        <w:rPr>
          <w:rFonts w:ascii="宋体" w:hAnsi="宋体" w:cs="宋体"/>
          <w:szCs w:val="32"/>
        </w:rPr>
      </w:pPr>
      <w:r>
        <w:rPr>
          <w:rFonts w:ascii="宋体" w:hAnsi="宋体" w:cs="宋体" w:hint="eastAsia"/>
          <w:szCs w:val="32"/>
        </w:rPr>
        <w:t>统一社会信用代码：</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9C0430" w:rsidRDefault="00CC7671">
      <w:pPr>
        <w:spacing w:line="360" w:lineRule="auto"/>
        <w:jc w:val="center"/>
        <w:rPr>
          <w:rFonts w:ascii="宋体" w:hAnsi="宋体" w:cs="宋体"/>
          <w:szCs w:val="32"/>
        </w:rPr>
      </w:pPr>
      <w:r>
        <w:rPr>
          <w:rFonts w:ascii="宋体" w:hAnsi="宋体" w:cs="宋体" w:hint="eastAsia"/>
          <w:szCs w:val="32"/>
        </w:rPr>
        <w:t xml:space="preserve">　　　　　　　　　　        </w:t>
      </w:r>
    </w:p>
    <w:p w:rsidR="009C0430" w:rsidRDefault="00CC7671">
      <w:pPr>
        <w:spacing w:line="360" w:lineRule="auto"/>
        <w:jc w:val="center"/>
        <w:rPr>
          <w:rFonts w:ascii="宋体" w:hAnsi="宋体" w:cs="宋体"/>
          <w:szCs w:val="32"/>
        </w:rPr>
      </w:pPr>
      <w:r>
        <w:rPr>
          <w:rFonts w:ascii="宋体" w:hAnsi="宋体" w:cs="宋体" w:hint="eastAsia"/>
          <w:szCs w:val="32"/>
        </w:rPr>
        <w:t xml:space="preserve">                 承诺单位（签章）：           </w:t>
      </w:r>
    </w:p>
    <w:p w:rsidR="009C0430" w:rsidRDefault="00CC7671">
      <w:pPr>
        <w:spacing w:line="360" w:lineRule="auto"/>
        <w:jc w:val="center"/>
        <w:rPr>
          <w:rFonts w:ascii="宋体" w:hAnsi="宋体" w:cs="宋体"/>
          <w:szCs w:val="32"/>
        </w:rPr>
      </w:pPr>
      <w:r>
        <w:rPr>
          <w:rFonts w:ascii="宋体" w:hAnsi="宋体" w:cs="宋体" w:hint="eastAsia"/>
          <w:szCs w:val="32"/>
        </w:rPr>
        <w:t xml:space="preserve">　　　　　　　　　   　  法定代表人（负责人）：</w:t>
      </w:r>
    </w:p>
    <w:p w:rsidR="009C0430" w:rsidRDefault="00CC7671" w:rsidP="0051441F">
      <w:pPr>
        <w:spacing w:line="360" w:lineRule="auto"/>
        <w:jc w:val="center"/>
        <w:rPr>
          <w:rFonts w:ascii="宋体" w:hAnsi="宋体" w:cs="宋体"/>
          <w:b/>
          <w:sz w:val="24"/>
          <w:szCs w:val="24"/>
        </w:rPr>
      </w:pPr>
      <w:r>
        <w:rPr>
          <w:rFonts w:ascii="宋体" w:hAnsi="宋体" w:cs="宋体" w:hint="eastAsia"/>
          <w:szCs w:val="32"/>
        </w:rPr>
        <w:t xml:space="preserve">　　　　　　　　　      　年    月    日</w:t>
      </w:r>
    </w:p>
    <w:sectPr w:rsidR="009C0430" w:rsidSect="00734590">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3E0" w:rsidRDefault="004273E0">
      <w:r>
        <w:separator/>
      </w:r>
    </w:p>
  </w:endnote>
  <w:endnote w:type="continuationSeparator" w:id="1">
    <w:p w:rsidR="004273E0" w:rsidRDefault="004273E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黑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FuturaA Bk BT">
    <w:altName w:val="Arial"/>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_GB2312">
    <w:altName w:val="宋体"/>
    <w:charset w:val="86"/>
    <w:family w:val="roman"/>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a"/>
      <w:jc w:val="center"/>
      <w:rPr>
        <w:rFonts w:ascii="宋体_GB2312" w:eastAsia="宋体_GB2312" w:hAnsi="宋体_GB2312"/>
      </w:rPr>
    </w:pPr>
    <w:r w:rsidRPr="00337370">
      <w:rPr>
        <w:noProof/>
      </w:rPr>
      <w:pict>
        <v:shapetype id="_x0000_t202" coordsize="21600,21600" o:spt="202" path="m,l,21600r21600,l21600,xe">
          <v:stroke joinstyle="miter"/>
          <v:path gradientshapeok="t" o:connecttype="rect"/>
        </v:shapetype>
        <v:shape id="文本框 2055" o:spid="_x0000_s2050" type="#_x0000_t202" style="position:absolute;left:0;text-align:left;margin-left:0;margin-top:0;width:1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Bz6999gEAALcDAAAOAAAAAAAAAAAAAAAAAC4CAABkcnMvZTJv&#10;RG9jLnhtbFBLAQItABQABgAIAAAAIQDpyC201wAAAAMBAAAPAAAAAAAAAAAAAAAAAFAEAABkcnMv&#10;ZG93bnJldi54bWxQSwUGAAAAAAQABADzAAAAVAUAAAAA&#10;" filled="f" stroked="f">
          <v:textbox style="mso-fit-shape-to-text:t" inset="0,0,0,0">
            <w:txbxContent>
              <w:p w:rsidR="00CD723B" w:rsidRDefault="00CD723B">
                <w:pPr>
                  <w:pStyle w:val="aa"/>
                </w:pPr>
                <w:fldSimple w:instr=" PAGE  \* MERGEFORMAT ">
                  <w:r>
                    <w:rPr>
                      <w:noProof/>
                    </w:rPr>
                    <w:t>- 2 -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a"/>
    </w:pPr>
    <w:r>
      <w:rPr>
        <w:noProof/>
      </w:rPr>
      <w:pict>
        <v:shapetype id="_x0000_t202" coordsize="21600,21600" o:spt="202" path="m,l,21600r21600,l21600,xe">
          <v:stroke joinstyle="miter"/>
          <v:path gradientshapeok="t" o:connecttype="rect"/>
        </v:shapetype>
        <v:shape id="文本框 2057" o:spid="_x0000_s2049" type="#_x0000_t202" style="position:absolute;margin-left:0;margin-top:0;width:1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" filled="f" stroked="f">
          <v:textbox style="mso-fit-shape-to-text:t" inset="0,0,0,0">
            <w:txbxContent>
              <w:p w:rsidR="00CD723B" w:rsidRDefault="00CD723B">
                <w:pPr>
                  <w:pStyle w:val="aa"/>
                </w:pPr>
                <w:fldSimple w:instr=" PAGE  \* MERGEFORMAT ">
                  <w:r>
                    <w:rPr>
                      <w:noProof/>
                    </w:rPr>
                    <w:t>- 14 -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446249"/>
    </w:sdtPr>
    <w:sdtContent>
      <w:p w:rsidR="00CD723B" w:rsidRDefault="00CD723B">
        <w:pPr>
          <w:pStyle w:val="aa"/>
          <w:jc w:val="center"/>
        </w:pPr>
        <w:fldSimple w:instr="PAGE   \* MERGEFORMAT">
          <w:r w:rsidR="000B7565" w:rsidRPr="000B7565">
            <w:rPr>
              <w:noProof/>
              <w:lang w:val="zh-CN"/>
            </w:rPr>
            <w:t>-</w:t>
          </w:r>
          <w:r w:rsidR="000B7565">
            <w:rPr>
              <w:noProof/>
            </w:rPr>
            <w:t xml:space="preserve"> 33 -</w:t>
          </w:r>
        </w:fldSimple>
      </w:p>
    </w:sdtContent>
  </w:sdt>
  <w:p w:rsidR="00CD723B" w:rsidRDefault="00CD723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3E0" w:rsidRDefault="004273E0">
      <w:r>
        <w:separator/>
      </w:r>
    </w:p>
  </w:footnote>
  <w:footnote w:type="continuationSeparator" w:id="1">
    <w:p w:rsidR="004273E0" w:rsidRDefault="00427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c"/>
      <w:jc w:val="right"/>
    </w:pPr>
    <w:r>
      <w:rPr>
        <w:rFonts w:hint="eastAsia"/>
      </w:rPr>
      <w:t>扬州职业技术大学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c"/>
      <w:jc w:val="right"/>
    </w:pPr>
    <w:r>
      <w:rPr>
        <w:rFonts w:ascii="宋体" w:hAnsi="宋体" w:hint="eastAsia"/>
        <w:szCs w:val="21"/>
      </w:rPr>
      <w:t>扬州职业技术大学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c"/>
      <w:jc w:val="right"/>
    </w:pPr>
    <w:r>
      <w:rPr>
        <w:rFonts w:hint="eastAsia"/>
      </w:rPr>
      <w:t>扬州职业技术大学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CB812"/>
    <w:multiLevelType w:val="singleLevel"/>
    <w:tmpl w:val="8E4CB812"/>
    <w:lvl w:ilvl="0">
      <w:start w:val="6"/>
      <w:numFmt w:val="decimal"/>
      <w:suff w:val="nothing"/>
      <w:lvlText w:val="%1、"/>
      <w:lvlJc w:val="left"/>
    </w:lvl>
  </w:abstractNum>
  <w:abstractNum w:abstractNumId="1">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2">
    <w:nsid w:val="484254E7"/>
    <w:multiLevelType w:val="multilevel"/>
    <w:tmpl w:val="484254E7"/>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95F6414"/>
    <w:multiLevelType w:val="hybridMultilevel"/>
    <w:tmpl w:val="B6380742"/>
    <w:lvl w:ilvl="0" w:tplc="3E76BA90">
      <w:start w:val="1"/>
      <w:numFmt w:val="decimal"/>
      <w:lvlText w:val="%1、"/>
      <w:lvlJc w:val="left"/>
      <w:pPr>
        <w:ind w:left="785" w:hanging="360"/>
      </w:pPr>
      <w:rPr>
        <w:rFonts w:ascii="宋体" w:eastAsia="宋体" w:hAnsi="宋体" w:cs="宋体" w:hint="default"/>
        <w: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5A4D868E"/>
    <w:multiLevelType w:val="singleLevel"/>
    <w:tmpl w:val="5A4D868E"/>
    <w:lvl w:ilvl="0">
      <w:start w:val="3"/>
      <w:numFmt w:val="chineseCounting"/>
      <w:suff w:val="nothing"/>
      <w:lvlText w:val="%1、"/>
      <w:lvlJc w:val="left"/>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ExOWU5MzNlYTVlNDUyOGRlMDJhZjMyYTgzYTdmYmQifQ=="/>
  </w:docVars>
  <w:rsids>
    <w:rsidRoot w:val="003D6ED5"/>
    <w:rsid w:val="00003582"/>
    <w:rsid w:val="00005615"/>
    <w:rsid w:val="000079C6"/>
    <w:rsid w:val="0001498E"/>
    <w:rsid w:val="00022A2E"/>
    <w:rsid w:val="00027727"/>
    <w:rsid w:val="00045F43"/>
    <w:rsid w:val="000509FF"/>
    <w:rsid w:val="00051300"/>
    <w:rsid w:val="00072D76"/>
    <w:rsid w:val="00084A0E"/>
    <w:rsid w:val="000A1F45"/>
    <w:rsid w:val="000B286F"/>
    <w:rsid w:val="000B7565"/>
    <w:rsid w:val="000C2882"/>
    <w:rsid w:val="000D7F62"/>
    <w:rsid w:val="000E198E"/>
    <w:rsid w:val="000E1FED"/>
    <w:rsid w:val="000E4D63"/>
    <w:rsid w:val="000F66F7"/>
    <w:rsid w:val="000F77CF"/>
    <w:rsid w:val="00116CC1"/>
    <w:rsid w:val="001222EB"/>
    <w:rsid w:val="0012765B"/>
    <w:rsid w:val="001377C1"/>
    <w:rsid w:val="001406B1"/>
    <w:rsid w:val="001A0F32"/>
    <w:rsid w:val="001A450D"/>
    <w:rsid w:val="001A72F1"/>
    <w:rsid w:val="001B29EB"/>
    <w:rsid w:val="001B780B"/>
    <w:rsid w:val="001C5322"/>
    <w:rsid w:val="001E23C3"/>
    <w:rsid w:val="001E3BE9"/>
    <w:rsid w:val="001F7DB0"/>
    <w:rsid w:val="002005C0"/>
    <w:rsid w:val="002205DA"/>
    <w:rsid w:val="00233C76"/>
    <w:rsid w:val="00252A24"/>
    <w:rsid w:val="00254143"/>
    <w:rsid w:val="0025453A"/>
    <w:rsid w:val="00260EFF"/>
    <w:rsid w:val="002831B3"/>
    <w:rsid w:val="00287887"/>
    <w:rsid w:val="00292CBD"/>
    <w:rsid w:val="002B6EA1"/>
    <w:rsid w:val="002E77D8"/>
    <w:rsid w:val="002F3D87"/>
    <w:rsid w:val="003042F5"/>
    <w:rsid w:val="00311BCA"/>
    <w:rsid w:val="003139BF"/>
    <w:rsid w:val="00326A6D"/>
    <w:rsid w:val="00337370"/>
    <w:rsid w:val="0033757F"/>
    <w:rsid w:val="00346CD7"/>
    <w:rsid w:val="003548C9"/>
    <w:rsid w:val="00357EFA"/>
    <w:rsid w:val="00360220"/>
    <w:rsid w:val="00365D19"/>
    <w:rsid w:val="00374E6A"/>
    <w:rsid w:val="00375CED"/>
    <w:rsid w:val="003B45AC"/>
    <w:rsid w:val="003C3173"/>
    <w:rsid w:val="003D2A1B"/>
    <w:rsid w:val="003D6ED5"/>
    <w:rsid w:val="004273E0"/>
    <w:rsid w:val="00434744"/>
    <w:rsid w:val="00442D29"/>
    <w:rsid w:val="004446D0"/>
    <w:rsid w:val="00456A14"/>
    <w:rsid w:val="00457304"/>
    <w:rsid w:val="00460A02"/>
    <w:rsid w:val="0046188B"/>
    <w:rsid w:val="00461E3E"/>
    <w:rsid w:val="00492FEC"/>
    <w:rsid w:val="004A3B09"/>
    <w:rsid w:val="004A5EAE"/>
    <w:rsid w:val="004C64F3"/>
    <w:rsid w:val="004C730C"/>
    <w:rsid w:val="004D0017"/>
    <w:rsid w:val="004D19E4"/>
    <w:rsid w:val="004D3BC9"/>
    <w:rsid w:val="004D52D8"/>
    <w:rsid w:val="004E5C3C"/>
    <w:rsid w:val="004E7022"/>
    <w:rsid w:val="004F7264"/>
    <w:rsid w:val="0050076F"/>
    <w:rsid w:val="00500B68"/>
    <w:rsid w:val="00500E35"/>
    <w:rsid w:val="00502F8E"/>
    <w:rsid w:val="0051441F"/>
    <w:rsid w:val="00515D4F"/>
    <w:rsid w:val="0051739D"/>
    <w:rsid w:val="00537167"/>
    <w:rsid w:val="005467FD"/>
    <w:rsid w:val="0056405A"/>
    <w:rsid w:val="00584551"/>
    <w:rsid w:val="005905E8"/>
    <w:rsid w:val="005918DA"/>
    <w:rsid w:val="00596E5D"/>
    <w:rsid w:val="005A36BD"/>
    <w:rsid w:val="005B6B65"/>
    <w:rsid w:val="005C1F7F"/>
    <w:rsid w:val="005C4E76"/>
    <w:rsid w:val="005D7DD3"/>
    <w:rsid w:val="005E0802"/>
    <w:rsid w:val="005E3D95"/>
    <w:rsid w:val="005F0881"/>
    <w:rsid w:val="005F0FA2"/>
    <w:rsid w:val="005F6961"/>
    <w:rsid w:val="00601551"/>
    <w:rsid w:val="00606F3F"/>
    <w:rsid w:val="006129CA"/>
    <w:rsid w:val="00615749"/>
    <w:rsid w:val="00634E51"/>
    <w:rsid w:val="006507E8"/>
    <w:rsid w:val="00667449"/>
    <w:rsid w:val="00681967"/>
    <w:rsid w:val="0068336C"/>
    <w:rsid w:val="00683864"/>
    <w:rsid w:val="00695A8C"/>
    <w:rsid w:val="00696E23"/>
    <w:rsid w:val="006A228E"/>
    <w:rsid w:val="006A5D76"/>
    <w:rsid w:val="006B1185"/>
    <w:rsid w:val="006B1A72"/>
    <w:rsid w:val="006C414C"/>
    <w:rsid w:val="006F7FE9"/>
    <w:rsid w:val="00701924"/>
    <w:rsid w:val="00734590"/>
    <w:rsid w:val="0073476F"/>
    <w:rsid w:val="00755421"/>
    <w:rsid w:val="0075598E"/>
    <w:rsid w:val="00756B83"/>
    <w:rsid w:val="00761903"/>
    <w:rsid w:val="00764EE0"/>
    <w:rsid w:val="007726A3"/>
    <w:rsid w:val="00773F7E"/>
    <w:rsid w:val="00777E73"/>
    <w:rsid w:val="00780EB5"/>
    <w:rsid w:val="0079278A"/>
    <w:rsid w:val="00793C38"/>
    <w:rsid w:val="007A6B37"/>
    <w:rsid w:val="007B34FD"/>
    <w:rsid w:val="007B79D3"/>
    <w:rsid w:val="007D71B5"/>
    <w:rsid w:val="007F23A4"/>
    <w:rsid w:val="007F2562"/>
    <w:rsid w:val="007F2FF2"/>
    <w:rsid w:val="007F6E7F"/>
    <w:rsid w:val="00807D47"/>
    <w:rsid w:val="00812852"/>
    <w:rsid w:val="008129F5"/>
    <w:rsid w:val="00815F0D"/>
    <w:rsid w:val="00830DEF"/>
    <w:rsid w:val="00832981"/>
    <w:rsid w:val="00846D50"/>
    <w:rsid w:val="008734F3"/>
    <w:rsid w:val="00881EDA"/>
    <w:rsid w:val="00897ABA"/>
    <w:rsid w:val="008A1735"/>
    <w:rsid w:val="008A7ABD"/>
    <w:rsid w:val="008B48D9"/>
    <w:rsid w:val="008B73EE"/>
    <w:rsid w:val="008C25D3"/>
    <w:rsid w:val="008D190E"/>
    <w:rsid w:val="00903B68"/>
    <w:rsid w:val="009058F4"/>
    <w:rsid w:val="00906C8D"/>
    <w:rsid w:val="009323B1"/>
    <w:rsid w:val="009343DF"/>
    <w:rsid w:val="00942EDF"/>
    <w:rsid w:val="009439A4"/>
    <w:rsid w:val="00952A9E"/>
    <w:rsid w:val="00956D64"/>
    <w:rsid w:val="00963AD9"/>
    <w:rsid w:val="009676EA"/>
    <w:rsid w:val="00974FDC"/>
    <w:rsid w:val="00985120"/>
    <w:rsid w:val="00986DAF"/>
    <w:rsid w:val="009905D7"/>
    <w:rsid w:val="009A48B8"/>
    <w:rsid w:val="009A513B"/>
    <w:rsid w:val="009A6268"/>
    <w:rsid w:val="009B0E03"/>
    <w:rsid w:val="009B4235"/>
    <w:rsid w:val="009B776D"/>
    <w:rsid w:val="009C00A0"/>
    <w:rsid w:val="009C0430"/>
    <w:rsid w:val="009C1DF1"/>
    <w:rsid w:val="009D4C36"/>
    <w:rsid w:val="009D4E2C"/>
    <w:rsid w:val="009D63BB"/>
    <w:rsid w:val="009D6B1D"/>
    <w:rsid w:val="00A1170C"/>
    <w:rsid w:val="00A14FE7"/>
    <w:rsid w:val="00A1559D"/>
    <w:rsid w:val="00A1659D"/>
    <w:rsid w:val="00A17041"/>
    <w:rsid w:val="00A3103C"/>
    <w:rsid w:val="00A35F83"/>
    <w:rsid w:val="00A53F9E"/>
    <w:rsid w:val="00A73315"/>
    <w:rsid w:val="00AA5139"/>
    <w:rsid w:val="00AB0033"/>
    <w:rsid w:val="00AB62BA"/>
    <w:rsid w:val="00AC5A32"/>
    <w:rsid w:val="00AC65C5"/>
    <w:rsid w:val="00AD306F"/>
    <w:rsid w:val="00AD4FAE"/>
    <w:rsid w:val="00AE275D"/>
    <w:rsid w:val="00AE2A89"/>
    <w:rsid w:val="00AE7BBE"/>
    <w:rsid w:val="00B00688"/>
    <w:rsid w:val="00B101A7"/>
    <w:rsid w:val="00B1128A"/>
    <w:rsid w:val="00B2406B"/>
    <w:rsid w:val="00B3297F"/>
    <w:rsid w:val="00B33B07"/>
    <w:rsid w:val="00B507FD"/>
    <w:rsid w:val="00B53BE4"/>
    <w:rsid w:val="00B571F3"/>
    <w:rsid w:val="00B66058"/>
    <w:rsid w:val="00B85D03"/>
    <w:rsid w:val="00B91537"/>
    <w:rsid w:val="00BE5D2E"/>
    <w:rsid w:val="00C06668"/>
    <w:rsid w:val="00C066B4"/>
    <w:rsid w:val="00C14662"/>
    <w:rsid w:val="00C24F53"/>
    <w:rsid w:val="00C2509D"/>
    <w:rsid w:val="00C31247"/>
    <w:rsid w:val="00C4415C"/>
    <w:rsid w:val="00C5456F"/>
    <w:rsid w:val="00C55332"/>
    <w:rsid w:val="00C7221A"/>
    <w:rsid w:val="00C80C37"/>
    <w:rsid w:val="00C82FE2"/>
    <w:rsid w:val="00C91491"/>
    <w:rsid w:val="00CB03D7"/>
    <w:rsid w:val="00CB2076"/>
    <w:rsid w:val="00CB5748"/>
    <w:rsid w:val="00CC7671"/>
    <w:rsid w:val="00CD4061"/>
    <w:rsid w:val="00CD723B"/>
    <w:rsid w:val="00CE0E8C"/>
    <w:rsid w:val="00CE3404"/>
    <w:rsid w:val="00D04C5E"/>
    <w:rsid w:val="00D161E2"/>
    <w:rsid w:val="00D17B09"/>
    <w:rsid w:val="00D2326C"/>
    <w:rsid w:val="00D25BE3"/>
    <w:rsid w:val="00D411CC"/>
    <w:rsid w:val="00D419A2"/>
    <w:rsid w:val="00D5141B"/>
    <w:rsid w:val="00D51D19"/>
    <w:rsid w:val="00D5331C"/>
    <w:rsid w:val="00D55BDB"/>
    <w:rsid w:val="00D6111F"/>
    <w:rsid w:val="00D61A9E"/>
    <w:rsid w:val="00D6302E"/>
    <w:rsid w:val="00D70B15"/>
    <w:rsid w:val="00D87900"/>
    <w:rsid w:val="00D90EAD"/>
    <w:rsid w:val="00D9443B"/>
    <w:rsid w:val="00DA0E14"/>
    <w:rsid w:val="00DA50F4"/>
    <w:rsid w:val="00DA5AEC"/>
    <w:rsid w:val="00DB6026"/>
    <w:rsid w:val="00DB6B6D"/>
    <w:rsid w:val="00DB74B7"/>
    <w:rsid w:val="00DD074E"/>
    <w:rsid w:val="00DD24CA"/>
    <w:rsid w:val="00DD300C"/>
    <w:rsid w:val="00DD3AAB"/>
    <w:rsid w:val="00E471C3"/>
    <w:rsid w:val="00E5323A"/>
    <w:rsid w:val="00E70FDD"/>
    <w:rsid w:val="00E72B94"/>
    <w:rsid w:val="00E740FD"/>
    <w:rsid w:val="00E834CB"/>
    <w:rsid w:val="00E85EA2"/>
    <w:rsid w:val="00E97F26"/>
    <w:rsid w:val="00EA427F"/>
    <w:rsid w:val="00EA7025"/>
    <w:rsid w:val="00EB3A0D"/>
    <w:rsid w:val="00EB73EB"/>
    <w:rsid w:val="00ED3C82"/>
    <w:rsid w:val="00EE04E8"/>
    <w:rsid w:val="00EE2CBC"/>
    <w:rsid w:val="00EE5873"/>
    <w:rsid w:val="00EE7E7F"/>
    <w:rsid w:val="00EF2021"/>
    <w:rsid w:val="00EF7FC9"/>
    <w:rsid w:val="00F03C1B"/>
    <w:rsid w:val="00F1596A"/>
    <w:rsid w:val="00F31BA4"/>
    <w:rsid w:val="00F36BA2"/>
    <w:rsid w:val="00F55FD3"/>
    <w:rsid w:val="00F71FA0"/>
    <w:rsid w:val="00F778AB"/>
    <w:rsid w:val="00F829E8"/>
    <w:rsid w:val="00F8390D"/>
    <w:rsid w:val="00F94725"/>
    <w:rsid w:val="00FA6F01"/>
    <w:rsid w:val="00FB4697"/>
    <w:rsid w:val="00FC6A1B"/>
    <w:rsid w:val="00FD534D"/>
    <w:rsid w:val="00FD6399"/>
    <w:rsid w:val="00FE06C6"/>
    <w:rsid w:val="00FF3B95"/>
    <w:rsid w:val="00FF47D3"/>
    <w:rsid w:val="010F6498"/>
    <w:rsid w:val="01A87296"/>
    <w:rsid w:val="01CA417B"/>
    <w:rsid w:val="01CF297B"/>
    <w:rsid w:val="01E527CE"/>
    <w:rsid w:val="01EE12B0"/>
    <w:rsid w:val="020E5606"/>
    <w:rsid w:val="02203329"/>
    <w:rsid w:val="023235C3"/>
    <w:rsid w:val="024044E2"/>
    <w:rsid w:val="02454550"/>
    <w:rsid w:val="025702D8"/>
    <w:rsid w:val="026B257D"/>
    <w:rsid w:val="028D295C"/>
    <w:rsid w:val="02A348B5"/>
    <w:rsid w:val="02A6126E"/>
    <w:rsid w:val="02F513EE"/>
    <w:rsid w:val="033471EF"/>
    <w:rsid w:val="0378616D"/>
    <w:rsid w:val="03BB68C3"/>
    <w:rsid w:val="03D46029"/>
    <w:rsid w:val="03DA7BF7"/>
    <w:rsid w:val="047D4ADB"/>
    <w:rsid w:val="04DB0DF1"/>
    <w:rsid w:val="052B247E"/>
    <w:rsid w:val="05361FB5"/>
    <w:rsid w:val="05AD2CD8"/>
    <w:rsid w:val="060D1600"/>
    <w:rsid w:val="06E839CE"/>
    <w:rsid w:val="073C7962"/>
    <w:rsid w:val="0742282F"/>
    <w:rsid w:val="075819F8"/>
    <w:rsid w:val="0794171E"/>
    <w:rsid w:val="07983A54"/>
    <w:rsid w:val="07B35A21"/>
    <w:rsid w:val="0803449C"/>
    <w:rsid w:val="0838352D"/>
    <w:rsid w:val="087B531C"/>
    <w:rsid w:val="088042E9"/>
    <w:rsid w:val="08F04293"/>
    <w:rsid w:val="09A66241"/>
    <w:rsid w:val="09D9113A"/>
    <w:rsid w:val="09DB0F2F"/>
    <w:rsid w:val="0A1D70FA"/>
    <w:rsid w:val="0A390506"/>
    <w:rsid w:val="0A394934"/>
    <w:rsid w:val="0A3F4C50"/>
    <w:rsid w:val="0A7B157A"/>
    <w:rsid w:val="0AA56EB4"/>
    <w:rsid w:val="0B025C91"/>
    <w:rsid w:val="0B0B77C0"/>
    <w:rsid w:val="0B3949C3"/>
    <w:rsid w:val="0B4B2E2F"/>
    <w:rsid w:val="0B6D23F5"/>
    <w:rsid w:val="0B984C83"/>
    <w:rsid w:val="0BBB5225"/>
    <w:rsid w:val="0C0762F4"/>
    <w:rsid w:val="0C174825"/>
    <w:rsid w:val="0C2A3AF7"/>
    <w:rsid w:val="0C2D2773"/>
    <w:rsid w:val="0C4C219F"/>
    <w:rsid w:val="0C5D44CE"/>
    <w:rsid w:val="0C754611"/>
    <w:rsid w:val="0C974CF7"/>
    <w:rsid w:val="0CAA75D6"/>
    <w:rsid w:val="0CAB6D14"/>
    <w:rsid w:val="0CBF688D"/>
    <w:rsid w:val="0D0362D2"/>
    <w:rsid w:val="0D1555EB"/>
    <w:rsid w:val="0DDB75C9"/>
    <w:rsid w:val="0E056724"/>
    <w:rsid w:val="0E0E72DF"/>
    <w:rsid w:val="0E1A3500"/>
    <w:rsid w:val="0E2214E3"/>
    <w:rsid w:val="0E3C4A79"/>
    <w:rsid w:val="0EB51BBC"/>
    <w:rsid w:val="0F37178C"/>
    <w:rsid w:val="0FC8192D"/>
    <w:rsid w:val="0FF30FC5"/>
    <w:rsid w:val="10394D6A"/>
    <w:rsid w:val="10637A94"/>
    <w:rsid w:val="1078213A"/>
    <w:rsid w:val="10A2113C"/>
    <w:rsid w:val="10B25724"/>
    <w:rsid w:val="11110CB1"/>
    <w:rsid w:val="11A82FBB"/>
    <w:rsid w:val="11AB75A7"/>
    <w:rsid w:val="11E2732C"/>
    <w:rsid w:val="12264B4D"/>
    <w:rsid w:val="12316E9C"/>
    <w:rsid w:val="124D0D21"/>
    <w:rsid w:val="1278528D"/>
    <w:rsid w:val="129C1A79"/>
    <w:rsid w:val="12C43D53"/>
    <w:rsid w:val="12CD49E4"/>
    <w:rsid w:val="130631D2"/>
    <w:rsid w:val="132509ED"/>
    <w:rsid w:val="13862CCC"/>
    <w:rsid w:val="13DF1F0F"/>
    <w:rsid w:val="14394194"/>
    <w:rsid w:val="143D5520"/>
    <w:rsid w:val="146D0F70"/>
    <w:rsid w:val="14A80A0E"/>
    <w:rsid w:val="14B505E3"/>
    <w:rsid w:val="14BD13BD"/>
    <w:rsid w:val="153A26E7"/>
    <w:rsid w:val="154934A4"/>
    <w:rsid w:val="15603B8F"/>
    <w:rsid w:val="157E4A5E"/>
    <w:rsid w:val="15996EF4"/>
    <w:rsid w:val="15A15471"/>
    <w:rsid w:val="15AD002D"/>
    <w:rsid w:val="15CF04E4"/>
    <w:rsid w:val="16025D27"/>
    <w:rsid w:val="1652768E"/>
    <w:rsid w:val="167E4F7B"/>
    <w:rsid w:val="17024F4B"/>
    <w:rsid w:val="17E94CA2"/>
    <w:rsid w:val="18187311"/>
    <w:rsid w:val="18615542"/>
    <w:rsid w:val="18657988"/>
    <w:rsid w:val="18D46BEB"/>
    <w:rsid w:val="18DD5F19"/>
    <w:rsid w:val="19367173"/>
    <w:rsid w:val="1967529D"/>
    <w:rsid w:val="19910B4F"/>
    <w:rsid w:val="19A10D28"/>
    <w:rsid w:val="19B20DD3"/>
    <w:rsid w:val="19C76D7F"/>
    <w:rsid w:val="1A08318B"/>
    <w:rsid w:val="1A11687D"/>
    <w:rsid w:val="1A605247"/>
    <w:rsid w:val="1AA83F48"/>
    <w:rsid w:val="1AC86822"/>
    <w:rsid w:val="1AF13967"/>
    <w:rsid w:val="1B063BA0"/>
    <w:rsid w:val="1B3C5188"/>
    <w:rsid w:val="1B495797"/>
    <w:rsid w:val="1B597B7F"/>
    <w:rsid w:val="1B5F1C8F"/>
    <w:rsid w:val="1B6D5F76"/>
    <w:rsid w:val="1B9A0132"/>
    <w:rsid w:val="1C2D2C9B"/>
    <w:rsid w:val="1C440C60"/>
    <w:rsid w:val="1C4D79F2"/>
    <w:rsid w:val="1C5B42F0"/>
    <w:rsid w:val="1C7408FE"/>
    <w:rsid w:val="1C7D19AC"/>
    <w:rsid w:val="1C9262FB"/>
    <w:rsid w:val="1CA70003"/>
    <w:rsid w:val="1CB279A9"/>
    <w:rsid w:val="1CDE50AB"/>
    <w:rsid w:val="1D09038B"/>
    <w:rsid w:val="1D3C3E9E"/>
    <w:rsid w:val="1D5968EC"/>
    <w:rsid w:val="1DA460D2"/>
    <w:rsid w:val="1DB66981"/>
    <w:rsid w:val="1DCC6BCB"/>
    <w:rsid w:val="1DD924C3"/>
    <w:rsid w:val="1E0346BB"/>
    <w:rsid w:val="1E0C2863"/>
    <w:rsid w:val="1E416841"/>
    <w:rsid w:val="1E7338E5"/>
    <w:rsid w:val="1E8D5CB1"/>
    <w:rsid w:val="1E9275C5"/>
    <w:rsid w:val="1E931075"/>
    <w:rsid w:val="1E9C5D87"/>
    <w:rsid w:val="1ED94A5E"/>
    <w:rsid w:val="1F611FED"/>
    <w:rsid w:val="1FE51CD5"/>
    <w:rsid w:val="1FFA08C4"/>
    <w:rsid w:val="20060D7B"/>
    <w:rsid w:val="200F2C45"/>
    <w:rsid w:val="2059648A"/>
    <w:rsid w:val="209D520A"/>
    <w:rsid w:val="20A72D4F"/>
    <w:rsid w:val="20BA2D21"/>
    <w:rsid w:val="20BD4330"/>
    <w:rsid w:val="20C31622"/>
    <w:rsid w:val="20CA625A"/>
    <w:rsid w:val="21015D8F"/>
    <w:rsid w:val="21BC0100"/>
    <w:rsid w:val="21EA2E05"/>
    <w:rsid w:val="220F254F"/>
    <w:rsid w:val="22391116"/>
    <w:rsid w:val="224315DD"/>
    <w:rsid w:val="224B0ED0"/>
    <w:rsid w:val="22BF2E59"/>
    <w:rsid w:val="23376AAB"/>
    <w:rsid w:val="23671631"/>
    <w:rsid w:val="238748F2"/>
    <w:rsid w:val="23B02C33"/>
    <w:rsid w:val="23E56031"/>
    <w:rsid w:val="240A4F8A"/>
    <w:rsid w:val="242260D5"/>
    <w:rsid w:val="248A1F43"/>
    <w:rsid w:val="24B55EEC"/>
    <w:rsid w:val="24B853BF"/>
    <w:rsid w:val="24B9115C"/>
    <w:rsid w:val="24DE4FB9"/>
    <w:rsid w:val="24F048CB"/>
    <w:rsid w:val="250143C9"/>
    <w:rsid w:val="25362D5A"/>
    <w:rsid w:val="2572617E"/>
    <w:rsid w:val="25CE15E7"/>
    <w:rsid w:val="25F960F3"/>
    <w:rsid w:val="26051C44"/>
    <w:rsid w:val="261825DA"/>
    <w:rsid w:val="2622319C"/>
    <w:rsid w:val="26C81B3E"/>
    <w:rsid w:val="26CF5C93"/>
    <w:rsid w:val="26D23E6B"/>
    <w:rsid w:val="27175790"/>
    <w:rsid w:val="271D70F1"/>
    <w:rsid w:val="272478B8"/>
    <w:rsid w:val="2754100C"/>
    <w:rsid w:val="27585733"/>
    <w:rsid w:val="278906EC"/>
    <w:rsid w:val="278E41B3"/>
    <w:rsid w:val="27921558"/>
    <w:rsid w:val="27A440AE"/>
    <w:rsid w:val="27C13C7E"/>
    <w:rsid w:val="27D22DF3"/>
    <w:rsid w:val="27E95F16"/>
    <w:rsid w:val="28421D90"/>
    <w:rsid w:val="28565E8D"/>
    <w:rsid w:val="285D4B50"/>
    <w:rsid w:val="28D84C09"/>
    <w:rsid w:val="29192DC0"/>
    <w:rsid w:val="293826F4"/>
    <w:rsid w:val="293C4DB3"/>
    <w:rsid w:val="29665F83"/>
    <w:rsid w:val="296D3C10"/>
    <w:rsid w:val="297B505F"/>
    <w:rsid w:val="2A0936FF"/>
    <w:rsid w:val="2A1E40D8"/>
    <w:rsid w:val="2A6C4EBA"/>
    <w:rsid w:val="2AAD0BB7"/>
    <w:rsid w:val="2AF136A3"/>
    <w:rsid w:val="2B18550B"/>
    <w:rsid w:val="2B3900CC"/>
    <w:rsid w:val="2B4735F3"/>
    <w:rsid w:val="2B662AB1"/>
    <w:rsid w:val="2B791F31"/>
    <w:rsid w:val="2B7C7B3D"/>
    <w:rsid w:val="2BF73355"/>
    <w:rsid w:val="2C09690B"/>
    <w:rsid w:val="2C180540"/>
    <w:rsid w:val="2C31448E"/>
    <w:rsid w:val="2C423829"/>
    <w:rsid w:val="2C432176"/>
    <w:rsid w:val="2C644EC7"/>
    <w:rsid w:val="2C8864AB"/>
    <w:rsid w:val="2D2059DC"/>
    <w:rsid w:val="2D224C5E"/>
    <w:rsid w:val="2D4B6B2F"/>
    <w:rsid w:val="2DD07F16"/>
    <w:rsid w:val="2DFC442D"/>
    <w:rsid w:val="2E1060C5"/>
    <w:rsid w:val="2E55723E"/>
    <w:rsid w:val="2E5D3CD5"/>
    <w:rsid w:val="2EBC2E1B"/>
    <w:rsid w:val="2EEC1C1C"/>
    <w:rsid w:val="2EFC426F"/>
    <w:rsid w:val="2F025A79"/>
    <w:rsid w:val="2F0D0DA8"/>
    <w:rsid w:val="2F2C3C9D"/>
    <w:rsid w:val="2F3E79A0"/>
    <w:rsid w:val="2F4A2D72"/>
    <w:rsid w:val="2F747939"/>
    <w:rsid w:val="2FB37F73"/>
    <w:rsid w:val="30524F3B"/>
    <w:rsid w:val="306C1990"/>
    <w:rsid w:val="30840E16"/>
    <w:rsid w:val="308B1A94"/>
    <w:rsid w:val="3192358B"/>
    <w:rsid w:val="319C7200"/>
    <w:rsid w:val="31C82C7F"/>
    <w:rsid w:val="32DC1AA8"/>
    <w:rsid w:val="33233A9D"/>
    <w:rsid w:val="335B0732"/>
    <w:rsid w:val="336449CE"/>
    <w:rsid w:val="33C02A0F"/>
    <w:rsid w:val="33C10E62"/>
    <w:rsid w:val="340518DC"/>
    <w:rsid w:val="341C4358"/>
    <w:rsid w:val="34577058"/>
    <w:rsid w:val="345D693A"/>
    <w:rsid w:val="3485496B"/>
    <w:rsid w:val="34B92969"/>
    <w:rsid w:val="352D3CED"/>
    <w:rsid w:val="35563A9D"/>
    <w:rsid w:val="359429A8"/>
    <w:rsid w:val="35C13A7B"/>
    <w:rsid w:val="35FF2E36"/>
    <w:rsid w:val="36017959"/>
    <w:rsid w:val="36065781"/>
    <w:rsid w:val="362C7822"/>
    <w:rsid w:val="36373AFF"/>
    <w:rsid w:val="368879B8"/>
    <w:rsid w:val="369E04F7"/>
    <w:rsid w:val="36E82D03"/>
    <w:rsid w:val="36E93797"/>
    <w:rsid w:val="372555C4"/>
    <w:rsid w:val="37480FCA"/>
    <w:rsid w:val="37FB77DD"/>
    <w:rsid w:val="38001D4F"/>
    <w:rsid w:val="38246312"/>
    <w:rsid w:val="3860556F"/>
    <w:rsid w:val="38BB1A36"/>
    <w:rsid w:val="38E83CD0"/>
    <w:rsid w:val="38ED7B8D"/>
    <w:rsid w:val="3956167F"/>
    <w:rsid w:val="39783D38"/>
    <w:rsid w:val="39AD53FB"/>
    <w:rsid w:val="39D80A90"/>
    <w:rsid w:val="39FB695D"/>
    <w:rsid w:val="3A0F0416"/>
    <w:rsid w:val="3A1E1B72"/>
    <w:rsid w:val="3A200A3A"/>
    <w:rsid w:val="3A2B426E"/>
    <w:rsid w:val="3A2C0040"/>
    <w:rsid w:val="3A4311E6"/>
    <w:rsid w:val="3A673B73"/>
    <w:rsid w:val="3A6A2511"/>
    <w:rsid w:val="3AAF35C8"/>
    <w:rsid w:val="3B15244D"/>
    <w:rsid w:val="3B2A776C"/>
    <w:rsid w:val="3B9231F7"/>
    <w:rsid w:val="3BB963C4"/>
    <w:rsid w:val="3BD71CB9"/>
    <w:rsid w:val="3C352206"/>
    <w:rsid w:val="3C4D50C5"/>
    <w:rsid w:val="3C53120E"/>
    <w:rsid w:val="3CEA16F9"/>
    <w:rsid w:val="3D020146"/>
    <w:rsid w:val="3D572A5B"/>
    <w:rsid w:val="3D676AF8"/>
    <w:rsid w:val="3DC70B2D"/>
    <w:rsid w:val="3DDD3277"/>
    <w:rsid w:val="3DEA1923"/>
    <w:rsid w:val="3E10681A"/>
    <w:rsid w:val="3E147414"/>
    <w:rsid w:val="3E1513CE"/>
    <w:rsid w:val="3E2F1602"/>
    <w:rsid w:val="3E6463CF"/>
    <w:rsid w:val="3E6841B4"/>
    <w:rsid w:val="3E9C6B71"/>
    <w:rsid w:val="3EE83856"/>
    <w:rsid w:val="3EEA46D4"/>
    <w:rsid w:val="3EFC68CF"/>
    <w:rsid w:val="3F1C176C"/>
    <w:rsid w:val="3F71283A"/>
    <w:rsid w:val="3F822BB3"/>
    <w:rsid w:val="3FF628DC"/>
    <w:rsid w:val="400F1D65"/>
    <w:rsid w:val="402740EA"/>
    <w:rsid w:val="403C469F"/>
    <w:rsid w:val="403F6921"/>
    <w:rsid w:val="40673457"/>
    <w:rsid w:val="40995E61"/>
    <w:rsid w:val="40AF1C68"/>
    <w:rsid w:val="40D72D76"/>
    <w:rsid w:val="40E6350C"/>
    <w:rsid w:val="40EC5ED8"/>
    <w:rsid w:val="41464D70"/>
    <w:rsid w:val="41CA1128"/>
    <w:rsid w:val="4231374D"/>
    <w:rsid w:val="42450E81"/>
    <w:rsid w:val="42663FA1"/>
    <w:rsid w:val="42DB1A90"/>
    <w:rsid w:val="42EC309B"/>
    <w:rsid w:val="42F66EFB"/>
    <w:rsid w:val="433C7BA8"/>
    <w:rsid w:val="43617335"/>
    <w:rsid w:val="4384354A"/>
    <w:rsid w:val="43986193"/>
    <w:rsid w:val="43BC2C91"/>
    <w:rsid w:val="43C035B8"/>
    <w:rsid w:val="43D1697C"/>
    <w:rsid w:val="43D863D0"/>
    <w:rsid w:val="43FC3AAF"/>
    <w:rsid w:val="440415BB"/>
    <w:rsid w:val="442B1C63"/>
    <w:rsid w:val="4451216B"/>
    <w:rsid w:val="449E0454"/>
    <w:rsid w:val="44AF5449"/>
    <w:rsid w:val="44CC618D"/>
    <w:rsid w:val="4508583B"/>
    <w:rsid w:val="454A55BB"/>
    <w:rsid w:val="455E3E4B"/>
    <w:rsid w:val="456D4886"/>
    <w:rsid w:val="45915A95"/>
    <w:rsid w:val="45AF2F03"/>
    <w:rsid w:val="45F3589E"/>
    <w:rsid w:val="45F60B58"/>
    <w:rsid w:val="45FC2B29"/>
    <w:rsid w:val="46012E9B"/>
    <w:rsid w:val="463C6585"/>
    <w:rsid w:val="469E270F"/>
    <w:rsid w:val="469F65A2"/>
    <w:rsid w:val="46AB777F"/>
    <w:rsid w:val="46D02213"/>
    <w:rsid w:val="47197F6D"/>
    <w:rsid w:val="47230AB1"/>
    <w:rsid w:val="47900CBB"/>
    <w:rsid w:val="47972E7A"/>
    <w:rsid w:val="47AD2997"/>
    <w:rsid w:val="47C14B40"/>
    <w:rsid w:val="47C42C4B"/>
    <w:rsid w:val="47CB3F26"/>
    <w:rsid w:val="485337B5"/>
    <w:rsid w:val="487D7DE5"/>
    <w:rsid w:val="48C72F1C"/>
    <w:rsid w:val="48DB0E88"/>
    <w:rsid w:val="48E622E2"/>
    <w:rsid w:val="48F31397"/>
    <w:rsid w:val="49137474"/>
    <w:rsid w:val="491F6AB4"/>
    <w:rsid w:val="492472CC"/>
    <w:rsid w:val="49370E8C"/>
    <w:rsid w:val="493A53CA"/>
    <w:rsid w:val="49686252"/>
    <w:rsid w:val="49691F27"/>
    <w:rsid w:val="4A0609D1"/>
    <w:rsid w:val="4A6D6E50"/>
    <w:rsid w:val="4AC7737B"/>
    <w:rsid w:val="4AF20941"/>
    <w:rsid w:val="4AF9393F"/>
    <w:rsid w:val="4B220A3A"/>
    <w:rsid w:val="4B39190C"/>
    <w:rsid w:val="4B4C4B77"/>
    <w:rsid w:val="4B5A280F"/>
    <w:rsid w:val="4B7C1DB1"/>
    <w:rsid w:val="4C122AC8"/>
    <w:rsid w:val="4C201B69"/>
    <w:rsid w:val="4C444CF6"/>
    <w:rsid w:val="4C554214"/>
    <w:rsid w:val="4C5F739A"/>
    <w:rsid w:val="4C647E82"/>
    <w:rsid w:val="4C886982"/>
    <w:rsid w:val="4CAE3759"/>
    <w:rsid w:val="4CB71E91"/>
    <w:rsid w:val="4CD40769"/>
    <w:rsid w:val="4CD53D41"/>
    <w:rsid w:val="4D585BCC"/>
    <w:rsid w:val="4D5C424F"/>
    <w:rsid w:val="4D9A17D3"/>
    <w:rsid w:val="4DC1691E"/>
    <w:rsid w:val="4DDD3E89"/>
    <w:rsid w:val="4DE02BBA"/>
    <w:rsid w:val="4DF23A15"/>
    <w:rsid w:val="4DFC730E"/>
    <w:rsid w:val="4ED14FC0"/>
    <w:rsid w:val="4EF14EB3"/>
    <w:rsid w:val="4F362627"/>
    <w:rsid w:val="4FED76F4"/>
    <w:rsid w:val="50106D9A"/>
    <w:rsid w:val="50367A18"/>
    <w:rsid w:val="50375889"/>
    <w:rsid w:val="50A37BA9"/>
    <w:rsid w:val="50C11F5D"/>
    <w:rsid w:val="50F108DB"/>
    <w:rsid w:val="51192A8F"/>
    <w:rsid w:val="511B4D29"/>
    <w:rsid w:val="511C3B0A"/>
    <w:rsid w:val="511D4511"/>
    <w:rsid w:val="512B38D5"/>
    <w:rsid w:val="513004B1"/>
    <w:rsid w:val="51512D03"/>
    <w:rsid w:val="51546854"/>
    <w:rsid w:val="515D228B"/>
    <w:rsid w:val="51730EE0"/>
    <w:rsid w:val="517F7C92"/>
    <w:rsid w:val="5196525A"/>
    <w:rsid w:val="521D64C5"/>
    <w:rsid w:val="5221343F"/>
    <w:rsid w:val="526C1ECD"/>
    <w:rsid w:val="5275369F"/>
    <w:rsid w:val="52954B38"/>
    <w:rsid w:val="52CC64F0"/>
    <w:rsid w:val="53341E0F"/>
    <w:rsid w:val="53644E8F"/>
    <w:rsid w:val="537110E1"/>
    <w:rsid w:val="537E5666"/>
    <w:rsid w:val="538C2992"/>
    <w:rsid w:val="5392337A"/>
    <w:rsid w:val="53B33197"/>
    <w:rsid w:val="53DE244F"/>
    <w:rsid w:val="54002930"/>
    <w:rsid w:val="54043FB8"/>
    <w:rsid w:val="546C45D1"/>
    <w:rsid w:val="54710A39"/>
    <w:rsid w:val="5474170B"/>
    <w:rsid w:val="54B778C3"/>
    <w:rsid w:val="54B84620"/>
    <w:rsid w:val="54C600BA"/>
    <w:rsid w:val="55061CA9"/>
    <w:rsid w:val="554323A3"/>
    <w:rsid w:val="555A50AF"/>
    <w:rsid w:val="55672B46"/>
    <w:rsid w:val="55F466D7"/>
    <w:rsid w:val="56236652"/>
    <w:rsid w:val="564151D8"/>
    <w:rsid w:val="56647D97"/>
    <w:rsid w:val="56792E82"/>
    <w:rsid w:val="56A26A73"/>
    <w:rsid w:val="56BA75EC"/>
    <w:rsid w:val="57102608"/>
    <w:rsid w:val="578566B5"/>
    <w:rsid w:val="57885F01"/>
    <w:rsid w:val="57CF2949"/>
    <w:rsid w:val="57EC5959"/>
    <w:rsid w:val="57F02763"/>
    <w:rsid w:val="580E227B"/>
    <w:rsid w:val="5834531F"/>
    <w:rsid w:val="585368E8"/>
    <w:rsid w:val="58B50975"/>
    <w:rsid w:val="58BE731E"/>
    <w:rsid w:val="58C346EB"/>
    <w:rsid w:val="594243CD"/>
    <w:rsid w:val="59584F92"/>
    <w:rsid w:val="59602C0D"/>
    <w:rsid w:val="599D62FB"/>
    <w:rsid w:val="5A4D79BC"/>
    <w:rsid w:val="5A6032E5"/>
    <w:rsid w:val="5AA65F0D"/>
    <w:rsid w:val="5AAB6002"/>
    <w:rsid w:val="5AE8437A"/>
    <w:rsid w:val="5B196248"/>
    <w:rsid w:val="5B2F5BD6"/>
    <w:rsid w:val="5B4D20E9"/>
    <w:rsid w:val="5B6A3889"/>
    <w:rsid w:val="5B7A551A"/>
    <w:rsid w:val="5BA11B2D"/>
    <w:rsid w:val="5BA91948"/>
    <w:rsid w:val="5BAF6618"/>
    <w:rsid w:val="5BD403A5"/>
    <w:rsid w:val="5C2F1CE3"/>
    <w:rsid w:val="5CCC04DF"/>
    <w:rsid w:val="5CF0225B"/>
    <w:rsid w:val="5D080B68"/>
    <w:rsid w:val="5D3F6DF8"/>
    <w:rsid w:val="5D4E0349"/>
    <w:rsid w:val="5D7A4748"/>
    <w:rsid w:val="5D8E72CD"/>
    <w:rsid w:val="5D914036"/>
    <w:rsid w:val="5E2B2D8E"/>
    <w:rsid w:val="5E323267"/>
    <w:rsid w:val="5E70077B"/>
    <w:rsid w:val="5E7B138A"/>
    <w:rsid w:val="5E9C5D66"/>
    <w:rsid w:val="5F621205"/>
    <w:rsid w:val="5FA35EAE"/>
    <w:rsid w:val="5FCC2839"/>
    <w:rsid w:val="60323700"/>
    <w:rsid w:val="60351B3D"/>
    <w:rsid w:val="605401AB"/>
    <w:rsid w:val="606821DE"/>
    <w:rsid w:val="60AC03D5"/>
    <w:rsid w:val="60D47CEE"/>
    <w:rsid w:val="61215B10"/>
    <w:rsid w:val="61302209"/>
    <w:rsid w:val="613E2E8D"/>
    <w:rsid w:val="61AB274E"/>
    <w:rsid w:val="62360649"/>
    <w:rsid w:val="62715EB0"/>
    <w:rsid w:val="62E56F5D"/>
    <w:rsid w:val="63252912"/>
    <w:rsid w:val="637F5EFE"/>
    <w:rsid w:val="63BB6421"/>
    <w:rsid w:val="63F673C1"/>
    <w:rsid w:val="644E1643"/>
    <w:rsid w:val="648525DF"/>
    <w:rsid w:val="648C5124"/>
    <w:rsid w:val="64957F0E"/>
    <w:rsid w:val="64A1571B"/>
    <w:rsid w:val="64EC081F"/>
    <w:rsid w:val="65164FD2"/>
    <w:rsid w:val="651F2F1F"/>
    <w:rsid w:val="6531193C"/>
    <w:rsid w:val="653F19D0"/>
    <w:rsid w:val="655E6EE4"/>
    <w:rsid w:val="65946394"/>
    <w:rsid w:val="659642BC"/>
    <w:rsid w:val="65AA7F0D"/>
    <w:rsid w:val="65B2547C"/>
    <w:rsid w:val="65B266FE"/>
    <w:rsid w:val="65DE684E"/>
    <w:rsid w:val="66726CC6"/>
    <w:rsid w:val="66BE5B84"/>
    <w:rsid w:val="66C90863"/>
    <w:rsid w:val="66C95F8E"/>
    <w:rsid w:val="66E3351B"/>
    <w:rsid w:val="670021F4"/>
    <w:rsid w:val="673D2CB7"/>
    <w:rsid w:val="67403A84"/>
    <w:rsid w:val="67591E73"/>
    <w:rsid w:val="67CA5017"/>
    <w:rsid w:val="687C02C6"/>
    <w:rsid w:val="692670F4"/>
    <w:rsid w:val="69656AC2"/>
    <w:rsid w:val="699723BA"/>
    <w:rsid w:val="699F5212"/>
    <w:rsid w:val="69AE063C"/>
    <w:rsid w:val="69CB4015"/>
    <w:rsid w:val="69DD2C01"/>
    <w:rsid w:val="69E219E8"/>
    <w:rsid w:val="69FE0CAC"/>
    <w:rsid w:val="6A003904"/>
    <w:rsid w:val="6A047FE6"/>
    <w:rsid w:val="6A140600"/>
    <w:rsid w:val="6A36338D"/>
    <w:rsid w:val="6A4451D4"/>
    <w:rsid w:val="6A957467"/>
    <w:rsid w:val="6ABA37A5"/>
    <w:rsid w:val="6ABF491E"/>
    <w:rsid w:val="6B056333"/>
    <w:rsid w:val="6B0877F2"/>
    <w:rsid w:val="6B253391"/>
    <w:rsid w:val="6B5A17A3"/>
    <w:rsid w:val="6B6A1839"/>
    <w:rsid w:val="6B8F5FFD"/>
    <w:rsid w:val="6B8F7619"/>
    <w:rsid w:val="6B9428CC"/>
    <w:rsid w:val="6BC60322"/>
    <w:rsid w:val="6BE40BD3"/>
    <w:rsid w:val="6C7A78C6"/>
    <w:rsid w:val="6C8A58D4"/>
    <w:rsid w:val="6C997B2F"/>
    <w:rsid w:val="6CAB6BB5"/>
    <w:rsid w:val="6CE349E0"/>
    <w:rsid w:val="6D366A87"/>
    <w:rsid w:val="6D4D0FE6"/>
    <w:rsid w:val="6DEE5C06"/>
    <w:rsid w:val="6E0476F6"/>
    <w:rsid w:val="6E375A2B"/>
    <w:rsid w:val="6E407D9D"/>
    <w:rsid w:val="6E6F4DDD"/>
    <w:rsid w:val="6E740BD2"/>
    <w:rsid w:val="6E7975C6"/>
    <w:rsid w:val="6EAB26CB"/>
    <w:rsid w:val="6F423F06"/>
    <w:rsid w:val="701E512F"/>
    <w:rsid w:val="70304935"/>
    <w:rsid w:val="70313CD0"/>
    <w:rsid w:val="70606AA6"/>
    <w:rsid w:val="70623C73"/>
    <w:rsid w:val="7078541A"/>
    <w:rsid w:val="70B94304"/>
    <w:rsid w:val="710B0D39"/>
    <w:rsid w:val="71187C33"/>
    <w:rsid w:val="7120264E"/>
    <w:rsid w:val="71910B94"/>
    <w:rsid w:val="71927521"/>
    <w:rsid w:val="71AC19E4"/>
    <w:rsid w:val="71C232C4"/>
    <w:rsid w:val="71F00904"/>
    <w:rsid w:val="721D4433"/>
    <w:rsid w:val="723E7568"/>
    <w:rsid w:val="72472D75"/>
    <w:rsid w:val="725A21AE"/>
    <w:rsid w:val="7269212E"/>
    <w:rsid w:val="7276291B"/>
    <w:rsid w:val="72B26FA0"/>
    <w:rsid w:val="72D823D5"/>
    <w:rsid w:val="72DD3772"/>
    <w:rsid w:val="730C2ECF"/>
    <w:rsid w:val="73556451"/>
    <w:rsid w:val="73747D8F"/>
    <w:rsid w:val="73AD73DA"/>
    <w:rsid w:val="73AE4DAC"/>
    <w:rsid w:val="73B426A9"/>
    <w:rsid w:val="73E91CB1"/>
    <w:rsid w:val="73F2588B"/>
    <w:rsid w:val="743A5421"/>
    <w:rsid w:val="7449463C"/>
    <w:rsid w:val="747D23FB"/>
    <w:rsid w:val="748007EC"/>
    <w:rsid w:val="74902AC7"/>
    <w:rsid w:val="749A0F60"/>
    <w:rsid w:val="74CB453C"/>
    <w:rsid w:val="74DC6CFD"/>
    <w:rsid w:val="750E6239"/>
    <w:rsid w:val="759260CD"/>
    <w:rsid w:val="75AA3119"/>
    <w:rsid w:val="75E41067"/>
    <w:rsid w:val="75E74BF8"/>
    <w:rsid w:val="75FD72F6"/>
    <w:rsid w:val="760C6737"/>
    <w:rsid w:val="767B1E55"/>
    <w:rsid w:val="76BE0F8E"/>
    <w:rsid w:val="78125983"/>
    <w:rsid w:val="784E6428"/>
    <w:rsid w:val="78554225"/>
    <w:rsid w:val="78CD6EED"/>
    <w:rsid w:val="78E02099"/>
    <w:rsid w:val="78E92E12"/>
    <w:rsid w:val="78E96263"/>
    <w:rsid w:val="78FC1C7D"/>
    <w:rsid w:val="793D41C6"/>
    <w:rsid w:val="79723062"/>
    <w:rsid w:val="79B41412"/>
    <w:rsid w:val="7A1D4A06"/>
    <w:rsid w:val="7A5377EA"/>
    <w:rsid w:val="7A5670C2"/>
    <w:rsid w:val="7A6B4231"/>
    <w:rsid w:val="7A7031E0"/>
    <w:rsid w:val="7A815FE3"/>
    <w:rsid w:val="7A8D66EA"/>
    <w:rsid w:val="7AB94028"/>
    <w:rsid w:val="7AC56C31"/>
    <w:rsid w:val="7AE11348"/>
    <w:rsid w:val="7B1813CA"/>
    <w:rsid w:val="7BA113EE"/>
    <w:rsid w:val="7BBE2CBF"/>
    <w:rsid w:val="7BDA31CC"/>
    <w:rsid w:val="7BFF0AD5"/>
    <w:rsid w:val="7C08668B"/>
    <w:rsid w:val="7C0879AA"/>
    <w:rsid w:val="7C205BA9"/>
    <w:rsid w:val="7C4F5F41"/>
    <w:rsid w:val="7C501902"/>
    <w:rsid w:val="7C6322F0"/>
    <w:rsid w:val="7C9022C9"/>
    <w:rsid w:val="7CAF28C1"/>
    <w:rsid w:val="7CED61C1"/>
    <w:rsid w:val="7CFC1270"/>
    <w:rsid w:val="7D384F22"/>
    <w:rsid w:val="7D453FFD"/>
    <w:rsid w:val="7D496A0D"/>
    <w:rsid w:val="7D842AE0"/>
    <w:rsid w:val="7DDA2DCE"/>
    <w:rsid w:val="7DFD10C4"/>
    <w:rsid w:val="7E003F06"/>
    <w:rsid w:val="7E8D08E2"/>
    <w:rsid w:val="7E9038C0"/>
    <w:rsid w:val="7E99748D"/>
    <w:rsid w:val="7F0347A3"/>
    <w:rsid w:val="7F3B5085"/>
    <w:rsid w:val="7FB644C5"/>
    <w:rsid w:val="7FB973D7"/>
    <w:rsid w:val="7FBA042D"/>
    <w:rsid w:val="7FFB2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iPriority="0" w:unhideWhenUsed="0"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qFormat="1"/>
    <w:lsdException w:name="footnote reference" w:semiHidden="1"/>
    <w:lsdException w:name="annotation reference" w:qFormat="1"/>
    <w:lsdException w:name="line number" w:semiHidden="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15749"/>
    <w:pPr>
      <w:widowControl w:val="0"/>
      <w:jc w:val="both"/>
    </w:pPr>
    <w:rPr>
      <w:kern w:val="2"/>
      <w:sz w:val="21"/>
      <w:szCs w:val="22"/>
    </w:rPr>
  </w:style>
  <w:style w:type="paragraph" w:styleId="1">
    <w:name w:val="heading 1"/>
    <w:basedOn w:val="a"/>
    <w:next w:val="a"/>
    <w:link w:val="1Char"/>
    <w:uiPriority w:val="9"/>
    <w:qFormat/>
    <w:rsid w:val="00734590"/>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34590"/>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
    <w:uiPriority w:val="9"/>
    <w:qFormat/>
    <w:rsid w:val="00734590"/>
    <w:pPr>
      <w:spacing w:beforeLines="150" w:afterLines="150"/>
      <w:ind w:right="238"/>
      <w:outlineLvl w:val="2"/>
    </w:pPr>
    <w:rPr>
      <w:rFonts w:ascii="宋体"/>
      <w:b/>
      <w:bCs/>
      <w:color w:val="000000"/>
      <w:spacing w:val="40"/>
      <w:sz w:val="24"/>
      <w:szCs w:val="32"/>
    </w:rPr>
  </w:style>
  <w:style w:type="paragraph" w:styleId="4">
    <w:name w:val="heading 4"/>
    <w:basedOn w:val="a"/>
    <w:next w:val="a"/>
    <w:uiPriority w:val="9"/>
    <w:qFormat/>
    <w:rsid w:val="00734590"/>
    <w:pPr>
      <w:spacing w:beforeLines="150" w:afterLines="150"/>
      <w:outlineLvl w:val="3"/>
    </w:pPr>
    <w:rPr>
      <w:rFonts w:ascii="宋体" w:hAnsi="宋体"/>
      <w:color w:val="000000"/>
      <w:sz w:val="24"/>
      <w:szCs w:val="28"/>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next w:val="a"/>
    <w:uiPriority w:val="99"/>
    <w:unhideWhenUsed/>
    <w:qFormat/>
    <w:rsid w:val="00734590"/>
    <w:pPr>
      <w:spacing w:line="400" w:lineRule="exact"/>
      <w:ind w:firstLineChars="225" w:firstLine="540"/>
    </w:pPr>
    <w:rPr>
      <w:sz w:val="24"/>
    </w:rPr>
  </w:style>
  <w:style w:type="paragraph" w:styleId="a0">
    <w:name w:val="Normal Indent"/>
    <w:basedOn w:val="a"/>
    <w:next w:val="a"/>
    <w:link w:val="Char"/>
    <w:qFormat/>
    <w:rsid w:val="00734590"/>
    <w:pPr>
      <w:ind w:firstLine="420"/>
    </w:pPr>
    <w:rPr>
      <w:kern w:val="0"/>
      <w:sz w:val="20"/>
      <w:szCs w:val="21"/>
    </w:rPr>
  </w:style>
  <w:style w:type="paragraph" w:styleId="a5">
    <w:name w:val="annotation text"/>
    <w:basedOn w:val="a"/>
    <w:link w:val="Char0"/>
    <w:uiPriority w:val="99"/>
    <w:unhideWhenUsed/>
    <w:qFormat/>
    <w:rsid w:val="00734590"/>
    <w:pPr>
      <w:jc w:val="left"/>
    </w:pPr>
  </w:style>
  <w:style w:type="paragraph" w:styleId="a6">
    <w:name w:val="Body Text"/>
    <w:basedOn w:val="a"/>
    <w:uiPriority w:val="99"/>
    <w:unhideWhenUsed/>
    <w:qFormat/>
    <w:rsid w:val="00734590"/>
    <w:rPr>
      <w:rFonts w:ascii="楷体_GB2312" w:eastAsia="楷体_GB2312" w:hAnsi="Arial"/>
      <w:kern w:val="0"/>
      <w:sz w:val="28"/>
      <w:szCs w:val="28"/>
    </w:rPr>
  </w:style>
  <w:style w:type="paragraph" w:styleId="40">
    <w:name w:val="index 4"/>
    <w:basedOn w:val="a"/>
    <w:next w:val="a"/>
    <w:semiHidden/>
    <w:qFormat/>
    <w:rsid w:val="00734590"/>
    <w:pPr>
      <w:ind w:left="1260"/>
    </w:pPr>
  </w:style>
  <w:style w:type="paragraph" w:styleId="a7">
    <w:name w:val="Plain Text"/>
    <w:basedOn w:val="a"/>
    <w:link w:val="Char1"/>
    <w:qFormat/>
    <w:rsid w:val="00734590"/>
    <w:rPr>
      <w:rFonts w:ascii="宋体" w:hAnsi="Courier New"/>
      <w:kern w:val="0"/>
      <w:sz w:val="20"/>
      <w:szCs w:val="21"/>
    </w:rPr>
  </w:style>
  <w:style w:type="paragraph" w:styleId="a8">
    <w:name w:val="Date"/>
    <w:basedOn w:val="a"/>
    <w:next w:val="a"/>
    <w:link w:val="Char2"/>
    <w:qFormat/>
    <w:rsid w:val="00734590"/>
    <w:rPr>
      <w:kern w:val="0"/>
      <w:sz w:val="24"/>
      <w:szCs w:val="20"/>
    </w:rPr>
  </w:style>
  <w:style w:type="paragraph" w:styleId="20">
    <w:name w:val="Body Text Indent 2"/>
    <w:basedOn w:val="a"/>
    <w:uiPriority w:val="99"/>
    <w:unhideWhenUsed/>
    <w:qFormat/>
    <w:rsid w:val="00734590"/>
    <w:pPr>
      <w:spacing w:line="520" w:lineRule="exact"/>
      <w:ind w:firstLine="510"/>
    </w:pPr>
    <w:rPr>
      <w:rFonts w:ascii="华文仿宋" w:eastAsia="华文仿宋"/>
      <w:sz w:val="28"/>
    </w:rPr>
  </w:style>
  <w:style w:type="paragraph" w:styleId="a9">
    <w:name w:val="Balloon Text"/>
    <w:basedOn w:val="a"/>
    <w:link w:val="Char3"/>
    <w:uiPriority w:val="99"/>
    <w:unhideWhenUsed/>
    <w:qFormat/>
    <w:rsid w:val="00734590"/>
    <w:rPr>
      <w:kern w:val="0"/>
      <w:sz w:val="18"/>
      <w:szCs w:val="18"/>
    </w:rPr>
  </w:style>
  <w:style w:type="paragraph" w:styleId="aa">
    <w:name w:val="footer"/>
    <w:basedOn w:val="a"/>
    <w:link w:val="Char4"/>
    <w:uiPriority w:val="99"/>
    <w:unhideWhenUsed/>
    <w:qFormat/>
    <w:rsid w:val="00734590"/>
    <w:pPr>
      <w:tabs>
        <w:tab w:val="center" w:pos="4153"/>
        <w:tab w:val="right" w:pos="8306"/>
      </w:tabs>
      <w:snapToGrid w:val="0"/>
      <w:jc w:val="left"/>
    </w:pPr>
    <w:rPr>
      <w:kern w:val="0"/>
      <w:sz w:val="18"/>
      <w:szCs w:val="18"/>
    </w:rPr>
  </w:style>
  <w:style w:type="paragraph" w:styleId="ab">
    <w:name w:val="envelope return"/>
    <w:basedOn w:val="a"/>
    <w:uiPriority w:val="99"/>
    <w:unhideWhenUsed/>
    <w:qFormat/>
    <w:rsid w:val="00734590"/>
    <w:pPr>
      <w:snapToGrid w:val="0"/>
    </w:pPr>
    <w:rPr>
      <w:rFonts w:ascii="Arial" w:hAnsi="Arial"/>
    </w:rPr>
  </w:style>
  <w:style w:type="paragraph" w:styleId="ac">
    <w:name w:val="header"/>
    <w:basedOn w:val="a"/>
    <w:link w:val="Char5"/>
    <w:uiPriority w:val="99"/>
    <w:unhideWhenUsed/>
    <w:qFormat/>
    <w:rsid w:val="00734590"/>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734590"/>
  </w:style>
  <w:style w:type="paragraph" w:styleId="21">
    <w:name w:val="toc 2"/>
    <w:basedOn w:val="a"/>
    <w:next w:val="a"/>
    <w:uiPriority w:val="39"/>
    <w:unhideWhenUsed/>
    <w:qFormat/>
    <w:rsid w:val="00734590"/>
    <w:pPr>
      <w:ind w:leftChars="200" w:left="420"/>
    </w:pPr>
  </w:style>
  <w:style w:type="paragraph" w:styleId="ad">
    <w:name w:val="Normal (Web)"/>
    <w:basedOn w:val="a"/>
    <w:link w:val="Char6"/>
    <w:uiPriority w:val="99"/>
    <w:unhideWhenUsed/>
    <w:qFormat/>
    <w:rsid w:val="00734590"/>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7"/>
    <w:uiPriority w:val="99"/>
    <w:unhideWhenUsed/>
    <w:qFormat/>
    <w:rsid w:val="00734590"/>
    <w:rPr>
      <w:b/>
      <w:bCs/>
    </w:rPr>
  </w:style>
  <w:style w:type="paragraph" w:styleId="22">
    <w:name w:val="Body Text First Indent 2"/>
    <w:basedOn w:val="a4"/>
    <w:next w:val="a"/>
    <w:uiPriority w:val="99"/>
    <w:unhideWhenUsed/>
    <w:qFormat/>
    <w:rsid w:val="00734590"/>
    <w:pPr>
      <w:spacing w:after="120" w:line="240" w:lineRule="auto"/>
      <w:ind w:leftChars="200" w:left="420" w:firstLineChars="200" w:firstLine="200"/>
    </w:pPr>
    <w:rPr>
      <w:sz w:val="21"/>
      <w:szCs w:val="24"/>
    </w:rPr>
  </w:style>
  <w:style w:type="table" w:styleId="af">
    <w:name w:val="Table Grid"/>
    <w:basedOn w:val="a2"/>
    <w:qFormat/>
    <w:rsid w:val="007345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uiPriority w:val="99"/>
    <w:unhideWhenUsed/>
    <w:rsid w:val="00734590"/>
  </w:style>
  <w:style w:type="character" w:styleId="af1">
    <w:name w:val="Hyperlink"/>
    <w:uiPriority w:val="99"/>
    <w:unhideWhenUsed/>
    <w:qFormat/>
    <w:rsid w:val="00734590"/>
    <w:rPr>
      <w:color w:val="0000FF"/>
      <w:u w:val="single"/>
    </w:rPr>
  </w:style>
  <w:style w:type="character" w:styleId="af2">
    <w:name w:val="annotation reference"/>
    <w:uiPriority w:val="99"/>
    <w:unhideWhenUsed/>
    <w:qFormat/>
    <w:rsid w:val="00734590"/>
    <w:rPr>
      <w:sz w:val="21"/>
      <w:szCs w:val="21"/>
    </w:rPr>
  </w:style>
  <w:style w:type="character" w:customStyle="1" w:styleId="1Char">
    <w:name w:val="标题 1 Char"/>
    <w:link w:val="1"/>
    <w:uiPriority w:val="9"/>
    <w:qFormat/>
    <w:rsid w:val="00734590"/>
    <w:rPr>
      <w:b/>
      <w:bCs/>
      <w:kern w:val="44"/>
      <w:sz w:val="44"/>
      <w:szCs w:val="44"/>
    </w:rPr>
  </w:style>
  <w:style w:type="character" w:customStyle="1" w:styleId="2Char">
    <w:name w:val="标题 2 Char"/>
    <w:link w:val="2"/>
    <w:qFormat/>
    <w:rsid w:val="00734590"/>
    <w:rPr>
      <w:rFonts w:ascii="Arial" w:eastAsia="幼圆" w:hAnsi="Arial" w:cs="Times New Roman"/>
      <w:b/>
      <w:bCs/>
      <w:sz w:val="44"/>
      <w:szCs w:val="44"/>
    </w:rPr>
  </w:style>
  <w:style w:type="character" w:customStyle="1" w:styleId="Char">
    <w:name w:val="正文缩进 Char"/>
    <w:link w:val="a0"/>
    <w:qFormat/>
    <w:rsid w:val="00734590"/>
    <w:rPr>
      <w:rFonts w:ascii="Times New Roman" w:eastAsia="宋体" w:hAnsi="Times New Roman" w:cs="Times New Roman"/>
      <w:szCs w:val="21"/>
    </w:rPr>
  </w:style>
  <w:style w:type="character" w:customStyle="1" w:styleId="Char0">
    <w:name w:val="批注文字 Char"/>
    <w:link w:val="a5"/>
    <w:uiPriority w:val="99"/>
    <w:qFormat/>
    <w:rsid w:val="00734590"/>
    <w:rPr>
      <w:kern w:val="2"/>
      <w:sz w:val="21"/>
      <w:szCs w:val="22"/>
    </w:rPr>
  </w:style>
  <w:style w:type="character" w:customStyle="1" w:styleId="Char1">
    <w:name w:val="纯文本 Char"/>
    <w:link w:val="a7"/>
    <w:qFormat/>
    <w:rsid w:val="00734590"/>
    <w:rPr>
      <w:rFonts w:ascii="宋体" w:eastAsia="宋体" w:hAnsi="Courier New" w:cs="Times New Roman"/>
      <w:szCs w:val="21"/>
    </w:rPr>
  </w:style>
  <w:style w:type="character" w:customStyle="1" w:styleId="Char2">
    <w:name w:val="日期 Char"/>
    <w:link w:val="a8"/>
    <w:qFormat/>
    <w:rsid w:val="00734590"/>
    <w:rPr>
      <w:rFonts w:ascii="Times New Roman" w:eastAsia="宋体" w:hAnsi="Times New Roman" w:cs="Times New Roman"/>
      <w:sz w:val="24"/>
      <w:szCs w:val="20"/>
    </w:rPr>
  </w:style>
  <w:style w:type="character" w:customStyle="1" w:styleId="Char3">
    <w:name w:val="批注框文本 Char"/>
    <w:link w:val="a9"/>
    <w:uiPriority w:val="99"/>
    <w:semiHidden/>
    <w:qFormat/>
    <w:rsid w:val="00734590"/>
    <w:rPr>
      <w:sz w:val="18"/>
      <w:szCs w:val="18"/>
    </w:rPr>
  </w:style>
  <w:style w:type="character" w:customStyle="1" w:styleId="Char4">
    <w:name w:val="页脚 Char"/>
    <w:link w:val="aa"/>
    <w:uiPriority w:val="99"/>
    <w:qFormat/>
    <w:rsid w:val="00734590"/>
    <w:rPr>
      <w:sz w:val="18"/>
      <w:szCs w:val="18"/>
    </w:rPr>
  </w:style>
  <w:style w:type="character" w:customStyle="1" w:styleId="Char5">
    <w:name w:val="页眉 Char"/>
    <w:link w:val="ac"/>
    <w:uiPriority w:val="99"/>
    <w:qFormat/>
    <w:rsid w:val="00734590"/>
    <w:rPr>
      <w:sz w:val="18"/>
      <w:szCs w:val="18"/>
    </w:rPr>
  </w:style>
  <w:style w:type="character" w:customStyle="1" w:styleId="Char7">
    <w:name w:val="批注主题 Char"/>
    <w:basedOn w:val="Char0"/>
    <w:link w:val="ae"/>
    <w:qFormat/>
    <w:rsid w:val="00734590"/>
    <w:rPr>
      <w:kern w:val="2"/>
      <w:sz w:val="21"/>
      <w:szCs w:val="22"/>
    </w:rPr>
  </w:style>
  <w:style w:type="character" w:customStyle="1" w:styleId="Char8">
    <w:name w:val="列出段落 Char"/>
    <w:link w:val="12"/>
    <w:qFormat/>
    <w:locked/>
    <w:rsid w:val="00734590"/>
    <w:rPr>
      <w:rFonts w:ascii="Calibri" w:eastAsia="宋体" w:hAnsi="Calibri" w:cs="Times New Roman"/>
      <w:kern w:val="0"/>
      <w:sz w:val="24"/>
      <w:szCs w:val="24"/>
      <w:lang w:eastAsia="en-US" w:bidi="en-US"/>
    </w:rPr>
  </w:style>
  <w:style w:type="paragraph" w:customStyle="1" w:styleId="12">
    <w:name w:val="列出段落1"/>
    <w:basedOn w:val="a"/>
    <w:link w:val="Char8"/>
    <w:qFormat/>
    <w:rsid w:val="00734590"/>
    <w:pPr>
      <w:widowControl/>
      <w:ind w:left="720"/>
      <w:contextualSpacing/>
      <w:jc w:val="left"/>
    </w:pPr>
    <w:rPr>
      <w:kern w:val="0"/>
      <w:sz w:val="24"/>
      <w:szCs w:val="24"/>
      <w:lang w:eastAsia="en-US" w:bidi="en-US"/>
    </w:rPr>
  </w:style>
  <w:style w:type="paragraph" w:customStyle="1" w:styleId="Default">
    <w:name w:val="Default"/>
    <w:next w:val="af3"/>
    <w:qFormat/>
    <w:rsid w:val="00734590"/>
    <w:pPr>
      <w:widowControl w:val="0"/>
      <w:autoSpaceDE w:val="0"/>
      <w:autoSpaceDN w:val="0"/>
      <w:adjustRightInd w:val="0"/>
    </w:pPr>
    <w:rPr>
      <w:rFonts w:ascii="宋体" w:cs="宋体"/>
      <w:color w:val="000000"/>
      <w:sz w:val="24"/>
      <w:szCs w:val="24"/>
    </w:rPr>
  </w:style>
  <w:style w:type="paragraph" w:customStyle="1" w:styleId="af3">
    <w:name w:val="大标题"/>
    <w:basedOn w:val="a"/>
    <w:next w:val="22"/>
    <w:qFormat/>
    <w:rsid w:val="00734590"/>
    <w:pPr>
      <w:jc w:val="center"/>
    </w:pPr>
    <w:rPr>
      <w:rFonts w:ascii="Arial" w:hAnsi="Arial"/>
      <w:b/>
      <w:sz w:val="28"/>
      <w:szCs w:val="28"/>
    </w:rPr>
  </w:style>
  <w:style w:type="paragraph" w:customStyle="1" w:styleId="HPC">
    <w:name w:val="HPC正文"/>
    <w:basedOn w:val="a"/>
    <w:qFormat/>
    <w:rsid w:val="00734590"/>
    <w:pPr>
      <w:spacing w:line="360" w:lineRule="auto"/>
      <w:ind w:firstLineChars="202" w:firstLine="424"/>
    </w:pPr>
    <w:rPr>
      <w:sz w:val="24"/>
    </w:rPr>
  </w:style>
  <w:style w:type="paragraph" w:customStyle="1" w:styleId="af4">
    <w:name w:val="段"/>
    <w:next w:val="a"/>
    <w:qFormat/>
    <w:rsid w:val="00734590"/>
    <w:pPr>
      <w:autoSpaceDE w:val="0"/>
      <w:autoSpaceDN w:val="0"/>
      <w:adjustRightInd w:val="0"/>
      <w:snapToGrid w:val="0"/>
      <w:spacing w:line="360" w:lineRule="auto"/>
      <w:ind w:firstLineChars="200" w:firstLine="200"/>
      <w:jc w:val="both"/>
    </w:pPr>
    <w:rPr>
      <w:rFonts w:ascii="宋体"/>
      <w:sz w:val="24"/>
      <w:szCs w:val="22"/>
    </w:rPr>
  </w:style>
  <w:style w:type="paragraph" w:customStyle="1" w:styleId="Char9">
    <w:name w:val="Char"/>
    <w:basedOn w:val="a"/>
    <w:qFormat/>
    <w:rsid w:val="00734590"/>
    <w:pPr>
      <w:tabs>
        <w:tab w:val="left" w:pos="360"/>
      </w:tabs>
      <w:ind w:firstLineChars="200" w:firstLine="200"/>
    </w:pPr>
    <w:rPr>
      <w:sz w:val="28"/>
      <w:szCs w:val="30"/>
    </w:rPr>
  </w:style>
  <w:style w:type="paragraph" w:customStyle="1" w:styleId="l">
    <w:name w:val="l正文"/>
    <w:basedOn w:val="a"/>
    <w:qFormat/>
    <w:rsid w:val="00734590"/>
    <w:pPr>
      <w:spacing w:line="300" w:lineRule="auto"/>
      <w:ind w:firstLineChars="200" w:firstLine="200"/>
    </w:pPr>
    <w:rPr>
      <w:rFonts w:ascii="楷体_GB2312" w:eastAsia="楷体_GB2312" w:hAnsi="Times"/>
      <w:sz w:val="24"/>
    </w:rPr>
  </w:style>
  <w:style w:type="paragraph" w:styleId="af5">
    <w:name w:val="No Spacing"/>
    <w:uiPriority w:val="1"/>
    <w:qFormat/>
    <w:rsid w:val="00734590"/>
    <w:pPr>
      <w:widowControl w:val="0"/>
      <w:jc w:val="both"/>
    </w:pPr>
    <w:rPr>
      <w:kern w:val="2"/>
      <w:sz w:val="21"/>
      <w:szCs w:val="24"/>
    </w:rPr>
  </w:style>
  <w:style w:type="paragraph" w:styleId="af6">
    <w:name w:val="List Paragraph"/>
    <w:basedOn w:val="a"/>
    <w:qFormat/>
    <w:rsid w:val="00734590"/>
    <w:pPr>
      <w:ind w:firstLineChars="200" w:firstLine="420"/>
    </w:pPr>
    <w:rPr>
      <w:rFonts w:eastAsia="楷体_GB2312"/>
      <w:sz w:val="26"/>
      <w:szCs w:val="20"/>
    </w:rPr>
  </w:style>
  <w:style w:type="paragraph" w:customStyle="1" w:styleId="23">
    <w:name w:val="列出段落2"/>
    <w:basedOn w:val="a"/>
    <w:qFormat/>
    <w:rsid w:val="00734590"/>
    <w:pPr>
      <w:ind w:firstLineChars="200" w:firstLine="420"/>
    </w:pPr>
  </w:style>
  <w:style w:type="paragraph" w:customStyle="1" w:styleId="41">
    <w:name w:val="列出段落4"/>
    <w:basedOn w:val="a"/>
    <w:uiPriority w:val="99"/>
    <w:qFormat/>
    <w:rsid w:val="00734590"/>
    <w:pPr>
      <w:ind w:firstLineChars="200" w:firstLine="420"/>
    </w:pPr>
  </w:style>
  <w:style w:type="paragraph" w:customStyle="1" w:styleId="13">
    <w:name w:val="纯文本1"/>
    <w:basedOn w:val="a"/>
    <w:qFormat/>
    <w:rsid w:val="00734590"/>
    <w:pPr>
      <w:adjustRightInd w:val="0"/>
      <w:textAlignment w:val="baseline"/>
    </w:pPr>
    <w:rPr>
      <w:rFonts w:ascii="宋体" w:eastAsia="楷体_GB2312" w:hAnsi="Courier New"/>
      <w:sz w:val="28"/>
      <w:szCs w:val="20"/>
    </w:rPr>
  </w:style>
  <w:style w:type="paragraph" w:customStyle="1" w:styleId="AC-Table-">
    <w:name w:val="AC-Table-表格标题行"/>
    <w:qFormat/>
    <w:rsid w:val="00734590"/>
    <w:pPr>
      <w:spacing w:line="320" w:lineRule="exact"/>
      <w:jc w:val="center"/>
    </w:pPr>
    <w:rPr>
      <w:rFonts w:eastAsia="黑体"/>
      <w:kern w:val="2"/>
      <w:sz w:val="21"/>
      <w:szCs w:val="21"/>
    </w:rPr>
  </w:style>
  <w:style w:type="paragraph" w:customStyle="1" w:styleId="11">
    <w:name w:val="正文 1.1"/>
    <w:basedOn w:val="a"/>
    <w:next w:val="111"/>
    <w:qFormat/>
    <w:rsid w:val="00734590"/>
    <w:pPr>
      <w:numPr>
        <w:ilvl w:val="1"/>
        <w:numId w:val="1"/>
      </w:numPr>
      <w:ind w:firstLine="550"/>
      <w:outlineLvl w:val="1"/>
    </w:pPr>
    <w:rPr>
      <w:rFonts w:ascii="仿宋" w:hAnsi="仿宋"/>
      <w:b/>
    </w:rPr>
  </w:style>
  <w:style w:type="paragraph" w:customStyle="1" w:styleId="111">
    <w:name w:val="正文 1.1.1"/>
    <w:basedOn w:val="a"/>
    <w:next w:val="a"/>
    <w:qFormat/>
    <w:rsid w:val="00734590"/>
    <w:pPr>
      <w:numPr>
        <w:ilvl w:val="2"/>
        <w:numId w:val="1"/>
      </w:numPr>
      <w:outlineLvl w:val="2"/>
    </w:pPr>
    <w:rPr>
      <w:rFonts w:hAnsi="宋体"/>
      <w:color w:val="FF0000"/>
    </w:rPr>
  </w:style>
  <w:style w:type="paragraph" w:customStyle="1" w:styleId="af7">
    <w:name w:val="正文格式"/>
    <w:basedOn w:val="a"/>
    <w:qFormat/>
    <w:rsid w:val="00734590"/>
    <w:pPr>
      <w:adjustRightInd w:val="0"/>
      <w:snapToGrid w:val="0"/>
      <w:spacing w:line="360" w:lineRule="auto"/>
      <w:ind w:firstLineChars="200" w:firstLine="480"/>
      <w:jc w:val="left"/>
      <w:textAlignment w:val="baseline"/>
    </w:pPr>
    <w:rPr>
      <w:rFonts w:ascii="宋体" w:hAnsi="宋体"/>
      <w:bCs/>
      <w:color w:val="000000"/>
      <w:kern w:val="0"/>
      <w:sz w:val="24"/>
      <w:szCs w:val="24"/>
    </w:rPr>
  </w:style>
  <w:style w:type="paragraph" w:customStyle="1" w:styleId="af8">
    <w:name w:val="普通正文"/>
    <w:basedOn w:val="a"/>
    <w:qFormat/>
    <w:rsid w:val="00734590"/>
    <w:pPr>
      <w:adjustRightInd w:val="0"/>
      <w:spacing w:before="120" w:after="120" w:line="360" w:lineRule="auto"/>
      <w:ind w:firstLine="480"/>
      <w:jc w:val="left"/>
      <w:textAlignment w:val="baseline"/>
    </w:pPr>
    <w:rPr>
      <w:rFonts w:ascii="Arial" w:hAnsi="Arial"/>
      <w:kern w:val="0"/>
      <w:sz w:val="24"/>
      <w:szCs w:val="24"/>
    </w:rPr>
  </w:style>
  <w:style w:type="paragraph" w:customStyle="1" w:styleId="Blockquote">
    <w:name w:val="Blockquote"/>
    <w:basedOn w:val="a"/>
    <w:qFormat/>
    <w:rsid w:val="00734590"/>
    <w:pPr>
      <w:autoSpaceDE w:val="0"/>
      <w:autoSpaceDN w:val="0"/>
      <w:adjustRightInd w:val="0"/>
      <w:snapToGrid w:val="0"/>
      <w:spacing w:before="100" w:after="100"/>
      <w:ind w:left="360" w:right="360"/>
      <w:jc w:val="left"/>
    </w:pPr>
    <w:rPr>
      <w:kern w:val="0"/>
      <w:sz w:val="24"/>
      <w:szCs w:val="21"/>
    </w:rPr>
  </w:style>
  <w:style w:type="paragraph" w:customStyle="1" w:styleId="AC-Table-0">
    <w:name w:val="AC-Table-表格正文行"/>
    <w:qFormat/>
    <w:rsid w:val="00734590"/>
    <w:pPr>
      <w:spacing w:line="320" w:lineRule="exact"/>
    </w:pPr>
    <w:rPr>
      <w:kern w:val="2"/>
      <w:sz w:val="21"/>
      <w:szCs w:val="21"/>
    </w:rPr>
  </w:style>
  <w:style w:type="paragraph" w:customStyle="1" w:styleId="FinBodyStyle">
    <w:name w:val="FinBodyStyle"/>
    <w:qFormat/>
    <w:rsid w:val="00734590"/>
    <w:pPr>
      <w:spacing w:line="360" w:lineRule="auto"/>
      <w:ind w:firstLine="480"/>
    </w:pPr>
    <w:rPr>
      <w:rFonts w:ascii="宋体" w:hAnsi="宋体" w:cs="宋体"/>
      <w:sz w:val="24"/>
      <w:szCs w:val="22"/>
    </w:rPr>
  </w:style>
  <w:style w:type="paragraph" w:customStyle="1" w:styleId="210">
    <w:name w:val="正文空2格  1."/>
    <w:basedOn w:val="a"/>
    <w:qFormat/>
    <w:rsid w:val="00734590"/>
    <w:pPr>
      <w:ind w:firstLineChars="200" w:firstLine="480"/>
    </w:pPr>
    <w:rPr>
      <w:rFonts w:cs="宋体"/>
      <w:sz w:val="28"/>
      <w:szCs w:val="20"/>
    </w:rPr>
  </w:style>
  <w:style w:type="paragraph" w:customStyle="1" w:styleId="af9">
    <w:name w:val="普通文字"/>
    <w:basedOn w:val="a"/>
    <w:next w:val="a"/>
    <w:qFormat/>
    <w:rsid w:val="00734590"/>
    <w:rPr>
      <w:rFonts w:ascii="宋体"/>
      <w:kern w:val="0"/>
      <w:sz w:val="24"/>
      <w:szCs w:val="20"/>
    </w:rPr>
  </w:style>
  <w:style w:type="paragraph" w:customStyle="1" w:styleId="ZX-">
    <w:name w:val="ZX-正文"/>
    <w:qFormat/>
    <w:rsid w:val="00734590"/>
    <w:pPr>
      <w:spacing w:beforeLines="50"/>
      <w:ind w:firstLineChars="200" w:firstLine="480"/>
    </w:pPr>
    <w:rPr>
      <w:rFonts w:ascii="Trebuchet MS" w:hAnsi="FuturaA Bk BT"/>
      <w:kern w:val="2"/>
      <w:sz w:val="24"/>
      <w:szCs w:val="22"/>
    </w:rPr>
  </w:style>
  <w:style w:type="paragraph" w:customStyle="1" w:styleId="ListBullet2">
    <w:name w:val="ListBullet2"/>
    <w:basedOn w:val="a"/>
    <w:qFormat/>
    <w:rsid w:val="00734590"/>
    <w:pPr>
      <w:tabs>
        <w:tab w:val="left" w:pos="360"/>
        <w:tab w:val="decimal" w:pos="780"/>
      </w:tabs>
    </w:pPr>
    <w:rPr>
      <w:rFonts w:ascii="Calibri" w:hAnsi="Calibri"/>
    </w:rPr>
  </w:style>
  <w:style w:type="paragraph" w:customStyle="1" w:styleId="14">
    <w:name w:val="修订1"/>
    <w:uiPriority w:val="99"/>
    <w:unhideWhenUsed/>
    <w:qFormat/>
    <w:rsid w:val="00734590"/>
    <w:rPr>
      <w:kern w:val="2"/>
      <w:sz w:val="21"/>
      <w:szCs w:val="22"/>
    </w:rPr>
  </w:style>
  <w:style w:type="character" w:customStyle="1" w:styleId="Chara">
    <w:name w:val="一级缩进 Char"/>
    <w:link w:val="afa"/>
    <w:qFormat/>
    <w:rsid w:val="00734590"/>
    <w:rPr>
      <w:rFonts w:eastAsia="仿宋_GB2312"/>
      <w:kern w:val="2"/>
      <w:sz w:val="32"/>
      <w:szCs w:val="32"/>
      <w:lang w:val="en-US" w:eastAsia="zh-CN" w:bidi="ar-SA"/>
    </w:rPr>
  </w:style>
  <w:style w:type="paragraph" w:customStyle="1" w:styleId="afa">
    <w:name w:val="一级缩进"/>
    <w:link w:val="Chara"/>
    <w:qFormat/>
    <w:rsid w:val="00734590"/>
    <w:pPr>
      <w:tabs>
        <w:tab w:val="left" w:pos="720"/>
      </w:tabs>
      <w:adjustRightInd w:val="0"/>
      <w:snapToGrid w:val="0"/>
      <w:spacing w:before="120" w:after="120" w:line="360" w:lineRule="auto"/>
      <w:ind w:left="987"/>
      <w:jc w:val="both"/>
    </w:pPr>
    <w:rPr>
      <w:rFonts w:eastAsia="仿宋_GB2312"/>
      <w:kern w:val="2"/>
      <w:sz w:val="32"/>
      <w:szCs w:val="32"/>
    </w:rPr>
  </w:style>
  <w:style w:type="paragraph" w:customStyle="1" w:styleId="Style116">
    <w:name w:val="_Style 116"/>
    <w:qFormat/>
    <w:rsid w:val="00734590"/>
    <w:rPr>
      <w:sz w:val="24"/>
      <w:szCs w:val="22"/>
    </w:rPr>
  </w:style>
  <w:style w:type="character" w:customStyle="1" w:styleId="Char6">
    <w:name w:val="普通(网站) Char"/>
    <w:link w:val="ad"/>
    <w:uiPriority w:val="99"/>
    <w:rsid w:val="00DD074E"/>
    <w:rPr>
      <w:rFonts w:ascii="宋体" w:hAnsi="宋体" w:cs="宋体"/>
      <w:sz w:val="24"/>
      <w:szCs w:val="22"/>
    </w:rPr>
  </w:style>
  <w:style w:type="paragraph" w:customStyle="1" w:styleId="afb">
    <w:name w:val="正文（缩进）"/>
    <w:basedOn w:val="a"/>
    <w:next w:val="a"/>
    <w:qFormat/>
    <w:rsid w:val="00DD074E"/>
    <w:pPr>
      <w:autoSpaceDE w:val="0"/>
      <w:autoSpaceDN w:val="0"/>
      <w:spacing w:line="360" w:lineRule="auto"/>
      <w:ind w:firstLineChars="200" w:firstLine="200"/>
    </w:pPr>
    <w:rPr>
      <w:rFonts w:ascii="宋体" w:hAnsi="宋体"/>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iPriority="0" w:unhideWhenUsed="0"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qFormat="1"/>
    <w:lsdException w:name="footnote reference" w:semiHidden="1"/>
    <w:lsdException w:name="annotation reference" w:qFormat="1"/>
    <w:lsdException w:name="line number" w:semiHidden="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1"/>
    <w:link w:val="2Char"/>
    <w:qFormat/>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
    <w:uiPriority w:val="9"/>
    <w:qFormat/>
    <w:pPr>
      <w:spacing w:beforeLines="150" w:afterLines="150"/>
      <w:ind w:right="238"/>
      <w:outlineLvl w:val="2"/>
    </w:pPr>
    <w:rPr>
      <w:rFonts w:ascii="宋体"/>
      <w:b/>
      <w:bCs/>
      <w:color w:val="000000"/>
      <w:spacing w:val="40"/>
      <w:sz w:val="24"/>
      <w:szCs w:val="32"/>
    </w:rPr>
  </w:style>
  <w:style w:type="paragraph" w:styleId="4">
    <w:name w:val="heading 4"/>
    <w:basedOn w:val="a"/>
    <w:next w:val="a"/>
    <w:uiPriority w:val="9"/>
    <w:qFormat/>
    <w:pPr>
      <w:spacing w:beforeLines="150" w:afterLines="150"/>
      <w:outlineLvl w:val="3"/>
    </w:pPr>
    <w:rPr>
      <w:rFonts w:ascii="宋体" w:hAnsi="宋体"/>
      <w:color w:val="000000"/>
      <w:sz w:val="24"/>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next w:val="a"/>
    <w:uiPriority w:val="99"/>
    <w:unhideWhenUsed/>
    <w:qFormat/>
    <w:pPr>
      <w:spacing w:line="400" w:lineRule="exact"/>
      <w:ind w:firstLineChars="225" w:firstLine="540"/>
    </w:pPr>
    <w:rPr>
      <w:sz w:val="24"/>
    </w:rPr>
  </w:style>
  <w:style w:type="paragraph" w:styleId="a1">
    <w:name w:val="Normal Indent"/>
    <w:basedOn w:val="a"/>
    <w:next w:val="a"/>
    <w:link w:val="Char"/>
    <w:qFormat/>
    <w:pPr>
      <w:ind w:firstLine="420"/>
    </w:pPr>
    <w:rPr>
      <w:kern w:val="0"/>
      <w:sz w:val="20"/>
      <w:szCs w:val="21"/>
    </w:rPr>
  </w:style>
  <w:style w:type="paragraph" w:styleId="a5">
    <w:name w:val="annotation text"/>
    <w:basedOn w:val="a"/>
    <w:link w:val="Char0"/>
    <w:uiPriority w:val="99"/>
    <w:unhideWhenUsed/>
    <w:qFormat/>
    <w:pPr>
      <w:jc w:val="left"/>
    </w:pPr>
  </w:style>
  <w:style w:type="paragraph" w:styleId="a6">
    <w:name w:val="Body Text"/>
    <w:basedOn w:val="a"/>
    <w:uiPriority w:val="99"/>
    <w:unhideWhenUsed/>
    <w:qFormat/>
    <w:rPr>
      <w:rFonts w:ascii="楷体_GB2312" w:eastAsia="楷体_GB2312" w:hAnsi="Arial"/>
      <w:kern w:val="0"/>
      <w:sz w:val="28"/>
      <w:szCs w:val="28"/>
    </w:rPr>
  </w:style>
  <w:style w:type="paragraph" w:styleId="40">
    <w:name w:val="index 4"/>
    <w:basedOn w:val="a"/>
    <w:next w:val="a"/>
    <w:semiHidden/>
    <w:qFormat/>
    <w:pPr>
      <w:ind w:left="1260"/>
    </w:pPr>
  </w:style>
  <w:style w:type="paragraph" w:styleId="a7">
    <w:name w:val="Plain Text"/>
    <w:basedOn w:val="a"/>
    <w:link w:val="Char1"/>
    <w:qFormat/>
    <w:rPr>
      <w:rFonts w:ascii="宋体" w:hAnsi="Courier New"/>
      <w:kern w:val="0"/>
      <w:sz w:val="20"/>
      <w:szCs w:val="21"/>
    </w:rPr>
  </w:style>
  <w:style w:type="paragraph" w:styleId="a8">
    <w:name w:val="Date"/>
    <w:basedOn w:val="a"/>
    <w:next w:val="a"/>
    <w:link w:val="Char2"/>
    <w:qFormat/>
    <w:rPr>
      <w:kern w:val="0"/>
      <w:sz w:val="24"/>
      <w:szCs w:val="20"/>
    </w:rPr>
  </w:style>
  <w:style w:type="paragraph" w:styleId="20">
    <w:name w:val="Body Text Indent 2"/>
    <w:basedOn w:val="a"/>
    <w:uiPriority w:val="99"/>
    <w:unhideWhenUsed/>
    <w:qFormat/>
    <w:pPr>
      <w:spacing w:line="520" w:lineRule="exact"/>
      <w:ind w:firstLine="510"/>
    </w:pPr>
    <w:rPr>
      <w:rFonts w:ascii="华文仿宋" w:eastAsia="华文仿宋"/>
      <w:sz w:val="28"/>
    </w:rPr>
  </w:style>
  <w:style w:type="paragraph" w:styleId="a9">
    <w:name w:val="Balloon Text"/>
    <w:basedOn w:val="a"/>
    <w:link w:val="Char3"/>
    <w:uiPriority w:val="99"/>
    <w:unhideWhenUsed/>
    <w:qFormat/>
    <w:rPr>
      <w:kern w:val="0"/>
      <w:sz w:val="18"/>
      <w:szCs w:val="18"/>
    </w:rPr>
  </w:style>
  <w:style w:type="paragraph" w:styleId="aa">
    <w:name w:val="footer"/>
    <w:basedOn w:val="a"/>
    <w:link w:val="Char4"/>
    <w:uiPriority w:val="99"/>
    <w:unhideWhenUsed/>
    <w:qFormat/>
    <w:pPr>
      <w:tabs>
        <w:tab w:val="center" w:pos="4153"/>
        <w:tab w:val="right" w:pos="8306"/>
      </w:tabs>
      <w:snapToGrid w:val="0"/>
      <w:jc w:val="left"/>
    </w:pPr>
    <w:rPr>
      <w:kern w:val="0"/>
      <w:sz w:val="18"/>
      <w:szCs w:val="18"/>
    </w:rPr>
  </w:style>
  <w:style w:type="paragraph" w:styleId="ab">
    <w:name w:val="envelope return"/>
    <w:basedOn w:val="a"/>
    <w:uiPriority w:val="99"/>
    <w:unhideWhenUsed/>
    <w:qFormat/>
    <w:pPr>
      <w:snapToGrid w:val="0"/>
    </w:pPr>
    <w:rPr>
      <w:rFonts w:ascii="Arial" w:hAnsi="Arial"/>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6"/>
    <w:uiPriority w:val="99"/>
    <w:unhideWhenUsed/>
    <w:qFormat/>
    <w:rPr>
      <w:b/>
      <w:bCs/>
    </w:rPr>
  </w:style>
  <w:style w:type="paragraph" w:styleId="22">
    <w:name w:val="Body Text First Indent 2"/>
    <w:basedOn w:val="a0"/>
    <w:next w:val="a"/>
    <w:uiPriority w:val="99"/>
    <w:unhideWhenUsed/>
    <w:qFormat/>
    <w:pPr>
      <w:spacing w:after="120" w:line="240" w:lineRule="auto"/>
      <w:ind w:leftChars="200" w:left="420" w:firstLineChars="200" w:firstLine="200"/>
    </w:pPr>
    <w:rPr>
      <w:sz w:val="21"/>
      <w:szCs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2"/>
    <w:uiPriority w:val="99"/>
    <w:unhideWhenUsed/>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qFormat/>
    <w:rPr>
      <w:rFonts w:ascii="Arial" w:eastAsia="幼圆" w:hAnsi="Arial" w:cs="Times New Roman"/>
      <w:b/>
      <w:bCs/>
      <w:sz w:val="44"/>
      <w:szCs w:val="44"/>
    </w:rPr>
  </w:style>
  <w:style w:type="character" w:customStyle="1" w:styleId="Char">
    <w:name w:val="正文缩进 Char"/>
    <w:link w:val="a1"/>
    <w:qFormat/>
    <w:rPr>
      <w:rFonts w:ascii="Times New Roman" w:eastAsia="宋体" w:hAnsi="Times New Roman" w:cs="Times New Roman"/>
      <w:szCs w:val="21"/>
    </w:rPr>
  </w:style>
  <w:style w:type="character" w:customStyle="1" w:styleId="Char0">
    <w:name w:val="批注文字 Char"/>
    <w:link w:val="a5"/>
    <w:uiPriority w:val="99"/>
    <w:qFormat/>
    <w:rPr>
      <w:kern w:val="2"/>
      <w:sz w:val="21"/>
      <w:szCs w:val="22"/>
    </w:rPr>
  </w:style>
  <w:style w:type="character" w:customStyle="1" w:styleId="Char1">
    <w:name w:val="纯文本 Char"/>
    <w:link w:val="a7"/>
    <w:qFormat/>
    <w:rPr>
      <w:rFonts w:ascii="宋体" w:eastAsia="宋体" w:hAnsi="Courier New" w:cs="Times New Roman"/>
      <w:szCs w:val="21"/>
    </w:rPr>
  </w:style>
  <w:style w:type="character" w:customStyle="1" w:styleId="Char2">
    <w:name w:val="日期 Char"/>
    <w:link w:val="a8"/>
    <w:qFormat/>
    <w:rPr>
      <w:rFonts w:ascii="Times New Roman" w:eastAsia="宋体" w:hAnsi="Times New Roman" w:cs="Times New Roman"/>
      <w:sz w:val="24"/>
      <w:szCs w:val="20"/>
    </w:rPr>
  </w:style>
  <w:style w:type="character" w:customStyle="1" w:styleId="Char3">
    <w:name w:val="批注框文本 Char"/>
    <w:link w:val="a9"/>
    <w:uiPriority w:val="99"/>
    <w:semiHidden/>
    <w:qFormat/>
    <w:rPr>
      <w:sz w:val="18"/>
      <w:szCs w:val="18"/>
    </w:rPr>
  </w:style>
  <w:style w:type="character" w:customStyle="1" w:styleId="Char4">
    <w:name w:val="页脚 Char"/>
    <w:link w:val="aa"/>
    <w:uiPriority w:val="99"/>
    <w:qFormat/>
    <w:rPr>
      <w:sz w:val="18"/>
      <w:szCs w:val="18"/>
    </w:rPr>
  </w:style>
  <w:style w:type="character" w:customStyle="1" w:styleId="Char5">
    <w:name w:val="页眉 Char"/>
    <w:link w:val="ac"/>
    <w:uiPriority w:val="99"/>
    <w:qFormat/>
    <w:rPr>
      <w:sz w:val="18"/>
      <w:szCs w:val="18"/>
    </w:rPr>
  </w:style>
  <w:style w:type="character" w:customStyle="1" w:styleId="Char6">
    <w:name w:val="批注主题 Char"/>
    <w:basedOn w:val="Char0"/>
    <w:link w:val="ae"/>
    <w:qFormat/>
    <w:rPr>
      <w:kern w:val="2"/>
      <w:sz w:val="21"/>
      <w:szCs w:val="22"/>
    </w:rPr>
  </w:style>
  <w:style w:type="character" w:customStyle="1" w:styleId="Char7">
    <w:name w:val="列出段落 Char"/>
    <w:link w:val="12"/>
    <w:qFormat/>
    <w:locked/>
    <w:rPr>
      <w:rFonts w:ascii="Calibri" w:eastAsia="宋体" w:hAnsi="Calibri" w:cs="Times New Roman"/>
      <w:kern w:val="0"/>
      <w:sz w:val="24"/>
      <w:szCs w:val="24"/>
      <w:lang w:eastAsia="en-US" w:bidi="en-US"/>
    </w:rPr>
  </w:style>
  <w:style w:type="paragraph" w:customStyle="1" w:styleId="12">
    <w:name w:val="列出段落1"/>
    <w:basedOn w:val="a"/>
    <w:link w:val="Char7"/>
    <w:qFormat/>
    <w:pPr>
      <w:widowControl/>
      <w:ind w:left="720"/>
      <w:contextualSpacing/>
      <w:jc w:val="left"/>
    </w:pPr>
    <w:rPr>
      <w:kern w:val="0"/>
      <w:sz w:val="24"/>
      <w:szCs w:val="24"/>
      <w:lang w:eastAsia="en-US" w:bidi="en-US"/>
    </w:rPr>
  </w:style>
  <w:style w:type="paragraph" w:customStyle="1" w:styleId="Default">
    <w:name w:val="Default"/>
    <w:next w:val="af3"/>
    <w:qFormat/>
    <w:pPr>
      <w:widowControl w:val="0"/>
      <w:autoSpaceDE w:val="0"/>
      <w:autoSpaceDN w:val="0"/>
      <w:adjustRightInd w:val="0"/>
    </w:pPr>
    <w:rPr>
      <w:rFonts w:ascii="宋体" w:cs="宋体"/>
      <w:color w:val="000000"/>
      <w:sz w:val="24"/>
      <w:szCs w:val="24"/>
    </w:rPr>
  </w:style>
  <w:style w:type="paragraph" w:customStyle="1" w:styleId="af3">
    <w:name w:val="大标题"/>
    <w:basedOn w:val="a"/>
    <w:next w:val="22"/>
    <w:qFormat/>
    <w:pPr>
      <w:jc w:val="center"/>
    </w:pPr>
    <w:rPr>
      <w:rFonts w:ascii="Arial" w:hAnsi="Arial"/>
      <w:b/>
      <w:sz w:val="28"/>
      <w:szCs w:val="28"/>
    </w:rPr>
  </w:style>
  <w:style w:type="paragraph" w:customStyle="1" w:styleId="HPC">
    <w:name w:val="HPC正文"/>
    <w:basedOn w:val="a"/>
    <w:qFormat/>
    <w:pPr>
      <w:spacing w:line="360" w:lineRule="auto"/>
      <w:ind w:firstLineChars="202" w:firstLine="424"/>
    </w:pPr>
    <w:rPr>
      <w:sz w:val="24"/>
    </w:rPr>
  </w:style>
  <w:style w:type="paragraph" w:customStyle="1" w:styleId="af4">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Char8">
    <w:name w:val="Char"/>
    <w:basedOn w:val="a"/>
    <w:qFormat/>
    <w:pPr>
      <w:tabs>
        <w:tab w:val="left" w:pos="360"/>
      </w:tabs>
      <w:ind w:firstLineChars="200" w:firstLine="200"/>
    </w:pPr>
    <w:rPr>
      <w:sz w:val="28"/>
      <w:szCs w:val="30"/>
    </w:rPr>
  </w:style>
  <w:style w:type="paragraph" w:customStyle="1" w:styleId="l">
    <w:name w:val="l正文"/>
    <w:basedOn w:val="a"/>
    <w:qFormat/>
    <w:pPr>
      <w:spacing w:line="300" w:lineRule="auto"/>
      <w:ind w:firstLineChars="200" w:firstLine="200"/>
    </w:pPr>
    <w:rPr>
      <w:rFonts w:ascii="楷体_GB2312" w:eastAsia="楷体_GB2312" w:hAnsi="Times"/>
      <w:sz w:val="24"/>
    </w:rPr>
  </w:style>
  <w:style w:type="paragraph" w:styleId="af5">
    <w:name w:val="No Spacing"/>
    <w:uiPriority w:val="1"/>
    <w:qFormat/>
    <w:pPr>
      <w:widowControl w:val="0"/>
      <w:jc w:val="both"/>
    </w:pPr>
    <w:rPr>
      <w:kern w:val="2"/>
      <w:sz w:val="21"/>
      <w:szCs w:val="24"/>
    </w:rPr>
  </w:style>
  <w:style w:type="paragraph" w:styleId="af6">
    <w:name w:val="List Paragraph"/>
    <w:basedOn w:val="a"/>
    <w:qFormat/>
    <w:pPr>
      <w:ind w:firstLineChars="200" w:firstLine="420"/>
    </w:pPr>
    <w:rPr>
      <w:rFonts w:eastAsia="楷体_GB2312"/>
      <w:sz w:val="26"/>
      <w:szCs w:val="20"/>
    </w:rPr>
  </w:style>
  <w:style w:type="paragraph" w:customStyle="1" w:styleId="23">
    <w:name w:val="列出段落2"/>
    <w:basedOn w:val="a"/>
    <w:qFormat/>
    <w:pPr>
      <w:ind w:firstLineChars="200" w:firstLine="420"/>
    </w:pPr>
  </w:style>
  <w:style w:type="paragraph" w:customStyle="1" w:styleId="41">
    <w:name w:val="列出段落4"/>
    <w:basedOn w:val="a"/>
    <w:uiPriority w:val="99"/>
    <w:qFormat/>
    <w:pPr>
      <w:ind w:firstLineChars="200" w:firstLine="420"/>
    </w:pPr>
  </w:style>
  <w:style w:type="paragraph" w:customStyle="1" w:styleId="13">
    <w:name w:val="纯文本1"/>
    <w:basedOn w:val="a"/>
    <w:qFormat/>
    <w:pPr>
      <w:adjustRightInd w:val="0"/>
      <w:textAlignment w:val="baseline"/>
    </w:pPr>
    <w:rPr>
      <w:rFonts w:ascii="宋体" w:eastAsia="楷体_GB2312" w:hAnsi="Courier New"/>
      <w:sz w:val="28"/>
      <w:szCs w:val="20"/>
    </w:rPr>
  </w:style>
  <w:style w:type="paragraph" w:customStyle="1" w:styleId="AC-Table-">
    <w:name w:val="AC-Table-表格标题行"/>
    <w:qFormat/>
    <w:pPr>
      <w:spacing w:line="320" w:lineRule="exact"/>
      <w:jc w:val="center"/>
    </w:pPr>
    <w:rPr>
      <w:rFonts w:eastAsia="黑体"/>
      <w:kern w:val="2"/>
      <w:sz w:val="21"/>
      <w:szCs w:val="21"/>
    </w:rPr>
  </w:style>
  <w:style w:type="paragraph" w:customStyle="1" w:styleId="11">
    <w:name w:val="正文 1.1"/>
    <w:basedOn w:val="a"/>
    <w:next w:val="111"/>
    <w:qFormat/>
    <w:pPr>
      <w:numPr>
        <w:ilvl w:val="1"/>
        <w:numId w:val="1"/>
      </w:numPr>
      <w:ind w:firstLine="550"/>
      <w:outlineLvl w:val="1"/>
    </w:pPr>
    <w:rPr>
      <w:rFonts w:ascii="仿宋" w:hAnsi="仿宋"/>
      <w:b/>
    </w:rPr>
  </w:style>
  <w:style w:type="paragraph" w:customStyle="1" w:styleId="111">
    <w:name w:val="正文 1.1.1"/>
    <w:basedOn w:val="a"/>
    <w:next w:val="a"/>
    <w:qFormat/>
    <w:pPr>
      <w:numPr>
        <w:ilvl w:val="2"/>
        <w:numId w:val="1"/>
      </w:numPr>
      <w:outlineLvl w:val="2"/>
    </w:pPr>
    <w:rPr>
      <w:rFonts w:hAnsi="宋体"/>
      <w:color w:val="FF0000"/>
    </w:rPr>
  </w:style>
  <w:style w:type="paragraph" w:customStyle="1" w:styleId="af7">
    <w:name w:val="正文格式"/>
    <w:basedOn w:val="a"/>
    <w:qFormat/>
    <w:pPr>
      <w:adjustRightInd w:val="0"/>
      <w:snapToGrid w:val="0"/>
      <w:spacing w:line="360" w:lineRule="auto"/>
      <w:ind w:firstLineChars="200" w:firstLine="480"/>
      <w:jc w:val="left"/>
      <w:textAlignment w:val="baseline"/>
    </w:pPr>
    <w:rPr>
      <w:rFonts w:ascii="宋体" w:hAnsi="宋体"/>
      <w:bCs/>
      <w:color w:val="000000"/>
      <w:kern w:val="0"/>
      <w:sz w:val="24"/>
      <w:szCs w:val="24"/>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Blockquote">
    <w:name w:val="Blockquote"/>
    <w:basedOn w:val="a"/>
    <w:qFormat/>
    <w:pPr>
      <w:autoSpaceDE w:val="0"/>
      <w:autoSpaceDN w:val="0"/>
      <w:adjustRightInd w:val="0"/>
      <w:snapToGrid w:val="0"/>
      <w:spacing w:before="100" w:after="100"/>
      <w:ind w:left="360" w:right="360"/>
      <w:jc w:val="left"/>
    </w:pPr>
    <w:rPr>
      <w:kern w:val="0"/>
      <w:sz w:val="24"/>
      <w:szCs w:val="21"/>
    </w:rPr>
  </w:style>
  <w:style w:type="paragraph" w:customStyle="1" w:styleId="AC-Table-0">
    <w:name w:val="AC-Table-表格正文行"/>
    <w:qFormat/>
    <w:pPr>
      <w:spacing w:line="320" w:lineRule="exact"/>
    </w:pPr>
    <w:rPr>
      <w:kern w:val="2"/>
      <w:sz w:val="21"/>
      <w:szCs w:val="21"/>
    </w:rPr>
  </w:style>
  <w:style w:type="paragraph" w:customStyle="1" w:styleId="FinBodyStyle">
    <w:name w:val="FinBodyStyle"/>
    <w:qFormat/>
    <w:pPr>
      <w:spacing w:line="360" w:lineRule="auto"/>
      <w:ind w:firstLine="480"/>
    </w:pPr>
    <w:rPr>
      <w:rFonts w:ascii="宋体" w:hAnsi="宋体" w:cs="宋体"/>
      <w:sz w:val="24"/>
      <w:szCs w:val="22"/>
    </w:rPr>
  </w:style>
  <w:style w:type="paragraph" w:customStyle="1" w:styleId="210">
    <w:name w:val="正文空2格  1."/>
    <w:basedOn w:val="a"/>
    <w:qFormat/>
    <w:pPr>
      <w:ind w:firstLineChars="200" w:firstLine="480"/>
    </w:pPr>
    <w:rPr>
      <w:rFonts w:cs="宋体"/>
      <w:sz w:val="28"/>
      <w:szCs w:val="20"/>
    </w:rPr>
  </w:style>
  <w:style w:type="paragraph" w:customStyle="1" w:styleId="af9">
    <w:name w:val="普通文字"/>
    <w:basedOn w:val="a"/>
    <w:next w:val="a"/>
    <w:qFormat/>
    <w:rPr>
      <w:rFonts w:ascii="宋体"/>
      <w:kern w:val="0"/>
      <w:sz w:val="24"/>
      <w:szCs w:val="20"/>
    </w:rPr>
  </w:style>
  <w:style w:type="paragraph" w:customStyle="1" w:styleId="ZX-">
    <w:name w:val="ZX-正文"/>
    <w:qFormat/>
    <w:pPr>
      <w:spacing w:beforeLines="50"/>
      <w:ind w:firstLineChars="200" w:firstLine="480"/>
    </w:pPr>
    <w:rPr>
      <w:rFonts w:ascii="Trebuchet MS" w:hAnsi="FuturaA Bk BT"/>
      <w:kern w:val="2"/>
      <w:sz w:val="24"/>
      <w:szCs w:val="22"/>
    </w:rPr>
  </w:style>
  <w:style w:type="paragraph" w:customStyle="1" w:styleId="ListBullet2">
    <w:name w:val="ListBullet2"/>
    <w:basedOn w:val="a"/>
    <w:qFormat/>
    <w:pPr>
      <w:tabs>
        <w:tab w:val="left" w:pos="360"/>
        <w:tab w:val="decimal" w:pos="780"/>
      </w:tabs>
    </w:pPr>
    <w:rPr>
      <w:rFonts w:ascii="Calibri" w:hAnsi="Calibri"/>
    </w:rPr>
  </w:style>
  <w:style w:type="paragraph" w:customStyle="1" w:styleId="14">
    <w:name w:val="修订1"/>
    <w:uiPriority w:val="99"/>
    <w:unhideWhenUsed/>
    <w:qFormat/>
    <w:rPr>
      <w:kern w:val="2"/>
      <w:sz w:val="21"/>
      <w:szCs w:val="22"/>
    </w:rPr>
  </w:style>
  <w:style w:type="character" w:customStyle="1" w:styleId="Char9">
    <w:name w:val="一级缩进 Char"/>
    <w:link w:val="afa"/>
    <w:qFormat/>
    <w:rPr>
      <w:rFonts w:eastAsia="仿宋_GB2312"/>
      <w:kern w:val="2"/>
      <w:sz w:val="32"/>
      <w:szCs w:val="32"/>
      <w:lang w:val="en-US" w:eastAsia="zh-CN" w:bidi="ar-SA"/>
    </w:rPr>
  </w:style>
  <w:style w:type="paragraph" w:customStyle="1" w:styleId="afa">
    <w:name w:val="一级缩进"/>
    <w:link w:val="Char9"/>
    <w:qFormat/>
    <w:pPr>
      <w:tabs>
        <w:tab w:val="left" w:pos="720"/>
      </w:tabs>
      <w:adjustRightInd w:val="0"/>
      <w:snapToGrid w:val="0"/>
      <w:spacing w:before="120" w:after="120" w:line="360" w:lineRule="auto"/>
      <w:ind w:left="987"/>
      <w:jc w:val="both"/>
    </w:pPr>
    <w:rPr>
      <w:rFonts w:eastAsia="仿宋_GB2312"/>
      <w:kern w:val="2"/>
      <w:sz w:val="32"/>
      <w:szCs w:val="32"/>
    </w:rPr>
  </w:style>
  <w:style w:type="paragraph" w:customStyle="1" w:styleId="Style116">
    <w:name w:val="_Style 116"/>
    <w:qFormat/>
    <w:rPr>
      <w:sz w:val="24"/>
      <w:szCs w:val="22"/>
    </w:rPr>
  </w:style>
</w:styles>
</file>

<file path=word/webSettings.xml><?xml version="1.0" encoding="utf-8"?>
<w:webSettings xmlns:r="http://schemas.openxmlformats.org/officeDocument/2006/relationships" xmlns:w="http://schemas.openxmlformats.org/wordprocessingml/2006/main">
  <w:divs>
    <w:div w:id="178325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baidu.com/s/1c1G12C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2520</Words>
  <Characters>14369</Characters>
  <Application>Microsoft Office Word</Application>
  <DocSecurity>0</DocSecurity>
  <Lines>119</Lines>
  <Paragraphs>33</Paragraphs>
  <ScaleCrop>false</ScaleCrop>
  <Company/>
  <LinksUpToDate>false</LinksUpToDate>
  <CharactersWithSpaces>16856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2020-08-20T07:16:00Z</cp:lastPrinted>
  <dcterms:created xsi:type="dcterms:W3CDTF">2025-11-13T10:06:00Z</dcterms:created>
  <dcterms:modified xsi:type="dcterms:W3CDTF">2025-11-13T10:15:00Z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C1E2ED366E23463681091EED859BD782</vt:lpwstr>
  </property>
</Properties>
</file>